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239"/>
        <w:gridCol w:w="5240"/>
      </w:tblGrid>
      <w:tr w:rsidR="00E41367" w:rsidTr="00E61EBA">
        <w:tc>
          <w:tcPr>
            <w:tcW w:w="5239" w:type="dxa"/>
            <w:shd w:val="clear" w:color="auto" w:fill="auto"/>
          </w:tcPr>
          <w:p w:rsidR="00E41367" w:rsidRDefault="00E41367" w:rsidP="00E41367"/>
        </w:tc>
        <w:tc>
          <w:tcPr>
            <w:tcW w:w="5240" w:type="dxa"/>
            <w:shd w:val="clear" w:color="auto" w:fill="auto"/>
          </w:tcPr>
          <w:p w:rsidR="00E41367" w:rsidRDefault="00E41367" w:rsidP="00AD1753">
            <w:r w:rsidRPr="00E41367">
              <w:t>УТВЕРЖД</w:t>
            </w:r>
            <w:r w:rsidR="00D748C0">
              <w:t>ЕНО</w:t>
            </w:r>
          </w:p>
        </w:tc>
      </w:tr>
      <w:tr w:rsidR="00C63311" w:rsidTr="00E61EBA">
        <w:tc>
          <w:tcPr>
            <w:tcW w:w="5239" w:type="dxa"/>
            <w:shd w:val="clear" w:color="auto" w:fill="auto"/>
          </w:tcPr>
          <w:p w:rsidR="00C63311" w:rsidRDefault="00C63311" w:rsidP="00C63311"/>
        </w:tc>
        <w:tc>
          <w:tcPr>
            <w:tcW w:w="5240" w:type="dxa"/>
            <w:shd w:val="clear" w:color="auto" w:fill="auto"/>
          </w:tcPr>
          <w:p w:rsidR="00C63311" w:rsidRDefault="00D748C0" w:rsidP="007D7749">
            <w:r>
              <w:t>Решением Тендерной комиссии</w:t>
            </w:r>
          </w:p>
          <w:p w:rsidR="00C63311" w:rsidRDefault="00C63311" w:rsidP="007D7749">
            <w:r>
              <w:t>ОАО «Славнефть-ЯНОС»</w:t>
            </w:r>
          </w:p>
          <w:p w:rsidR="00C63311" w:rsidRDefault="00D748C0" w:rsidP="00DD053E">
            <w:r>
              <w:t xml:space="preserve">Протокол № </w:t>
            </w:r>
            <w:r w:rsidR="00DD053E">
              <w:t>146</w:t>
            </w:r>
            <w:r w:rsidR="00C63311">
              <w:t xml:space="preserve">  </w:t>
            </w:r>
          </w:p>
        </w:tc>
      </w:tr>
      <w:tr w:rsidR="00C63311" w:rsidTr="00E61EBA">
        <w:tc>
          <w:tcPr>
            <w:tcW w:w="5239" w:type="dxa"/>
            <w:shd w:val="clear" w:color="auto" w:fill="auto"/>
          </w:tcPr>
          <w:p w:rsidR="00C63311" w:rsidRDefault="00C63311" w:rsidP="00D32451"/>
        </w:tc>
        <w:tc>
          <w:tcPr>
            <w:tcW w:w="5240" w:type="dxa"/>
            <w:shd w:val="clear" w:color="auto" w:fill="auto"/>
          </w:tcPr>
          <w:p w:rsidR="00C63311" w:rsidRDefault="00C63311" w:rsidP="00DD053E">
            <w:r w:rsidRPr="00E41367">
              <w:t>«</w:t>
            </w:r>
            <w:r w:rsidR="00DD053E">
              <w:t xml:space="preserve"> 24 </w:t>
            </w:r>
            <w:r w:rsidRPr="00E41367">
              <w:t xml:space="preserve">» </w:t>
            </w:r>
            <w:r w:rsidR="00DD053E">
              <w:t>июля</w:t>
            </w:r>
            <w:r w:rsidRPr="00E41367">
              <w:t xml:space="preserve"> 201</w:t>
            </w:r>
            <w:r w:rsidR="00EB4D8B">
              <w:t>5</w:t>
            </w:r>
            <w:r w:rsidRPr="00E41367">
              <w:t xml:space="preserve"> года</w:t>
            </w:r>
          </w:p>
        </w:tc>
      </w:tr>
    </w:tbl>
    <w:p w:rsidR="006E2F20" w:rsidRDefault="006E2F20" w:rsidP="00E41367"/>
    <w:p w:rsidR="006E2F20" w:rsidRPr="00DD053E" w:rsidRDefault="006E2F20" w:rsidP="006E2F20">
      <w:pPr>
        <w:pStyle w:val="aa"/>
        <w:tabs>
          <w:tab w:val="left" w:pos="708"/>
        </w:tabs>
        <w:rPr>
          <w:b/>
        </w:rPr>
      </w:pPr>
      <w:r w:rsidRPr="00DD053E">
        <w:rPr>
          <w:b/>
        </w:rPr>
        <w:t xml:space="preserve">№ </w:t>
      </w:r>
      <w:r w:rsidR="007A69D5" w:rsidRPr="00DD053E">
        <w:rPr>
          <w:b/>
        </w:rPr>
        <w:t>2</w:t>
      </w:r>
      <w:r w:rsidR="00F61E6E" w:rsidRPr="00DD053E">
        <w:rPr>
          <w:b/>
        </w:rPr>
        <w:t>60</w:t>
      </w:r>
      <w:r w:rsidRPr="00DD053E">
        <w:rPr>
          <w:b/>
        </w:rPr>
        <w:t>-КС</w:t>
      </w:r>
      <w:r w:rsidR="00D32451" w:rsidRPr="00DD053E">
        <w:rPr>
          <w:b/>
        </w:rPr>
        <w:t>-</w:t>
      </w:r>
      <w:r w:rsidRPr="00DD053E">
        <w:rPr>
          <w:b/>
        </w:rPr>
        <w:t>201</w:t>
      </w:r>
      <w:r w:rsidR="00FF6983" w:rsidRPr="00DD053E">
        <w:rPr>
          <w:b/>
        </w:rPr>
        <w:t>5</w:t>
      </w:r>
    </w:p>
    <w:p w:rsidR="006E2F20" w:rsidRPr="00DD053E" w:rsidRDefault="006E2F20" w:rsidP="006E2F20">
      <w:pPr>
        <w:rPr>
          <w:b/>
        </w:rPr>
      </w:pPr>
      <w:r w:rsidRPr="00DD053E">
        <w:rPr>
          <w:b/>
        </w:rPr>
        <w:t>«</w:t>
      </w:r>
      <w:r w:rsidR="00DD053E" w:rsidRPr="00DD053E">
        <w:rPr>
          <w:b/>
        </w:rPr>
        <w:t xml:space="preserve"> 24 </w:t>
      </w:r>
      <w:r w:rsidRPr="00DD053E">
        <w:rPr>
          <w:b/>
        </w:rPr>
        <w:t xml:space="preserve">» </w:t>
      </w:r>
      <w:r w:rsidR="00DD053E" w:rsidRPr="00DD053E">
        <w:rPr>
          <w:b/>
        </w:rPr>
        <w:t>июля</w:t>
      </w:r>
      <w:r w:rsidRPr="00DD053E">
        <w:rPr>
          <w:b/>
        </w:rPr>
        <w:t xml:space="preserve"> 201</w:t>
      </w:r>
      <w:r w:rsidR="0020789F" w:rsidRPr="00DD053E">
        <w:rPr>
          <w:b/>
        </w:rPr>
        <w:t>5</w:t>
      </w:r>
      <w:r w:rsidRPr="00DD053E">
        <w:rPr>
          <w:b/>
        </w:rPr>
        <w:t xml:space="preserve"> года</w:t>
      </w:r>
    </w:p>
    <w:p w:rsidR="00B12374" w:rsidRDefault="00B12374" w:rsidP="006E2F20">
      <w:pPr>
        <w:rPr>
          <w:color w:val="000000"/>
        </w:rPr>
      </w:pPr>
    </w:p>
    <w:p w:rsidR="006E2F20" w:rsidRDefault="006E2F20" w:rsidP="00B12374">
      <w:pPr>
        <w:spacing w:after="120" w:line="360" w:lineRule="auto"/>
        <w:jc w:val="center"/>
        <w:rPr>
          <w:b/>
          <w:bCs/>
        </w:rPr>
      </w:pPr>
      <w:r>
        <w:rPr>
          <w:b/>
          <w:bCs/>
        </w:rPr>
        <w:t xml:space="preserve">Руководителю предприятия </w:t>
      </w:r>
    </w:p>
    <w:p w:rsidR="004666EC" w:rsidRPr="000B37B1" w:rsidRDefault="004666EC" w:rsidP="004666EC">
      <w:pPr>
        <w:autoSpaceDE w:val="0"/>
        <w:ind w:firstLine="709"/>
        <w:jc w:val="both"/>
      </w:pPr>
      <w:r w:rsidRPr="00407AC6">
        <w:t xml:space="preserve">ОАО «Славнефть-ЯНОС» приглашает Вас сделать предложение (оферту) на </w:t>
      </w:r>
      <w:r w:rsidRPr="00621160">
        <w:rPr>
          <w:b/>
        </w:rPr>
        <w:t>«</w:t>
      </w:r>
      <w:r w:rsidR="00621160" w:rsidRPr="00621160">
        <w:rPr>
          <w:b/>
        </w:rPr>
        <w:t>Выполнение</w:t>
      </w:r>
      <w:r w:rsidR="00621160">
        <w:t xml:space="preserve"> </w:t>
      </w:r>
      <w:r w:rsidR="000B37B1">
        <w:rPr>
          <w:b/>
        </w:rPr>
        <w:t>к</w:t>
      </w:r>
      <w:r w:rsidR="000B37B1" w:rsidRPr="000B37B1">
        <w:rPr>
          <w:b/>
        </w:rPr>
        <w:t xml:space="preserve">омплекса работ </w:t>
      </w:r>
      <w:r w:rsidR="009D214E" w:rsidRPr="009D214E">
        <w:rPr>
          <w:b/>
        </w:rPr>
        <w:t xml:space="preserve">по монтажу систем охлаждения и кондиционирования, цех №20 ОАО «Славнефть-ЯНОС», </w:t>
      </w:r>
      <w:r w:rsidR="000B37B1" w:rsidRPr="000B37B1">
        <w:t>в соответствии с выдаваемой Заказчиком проектно-технической документацией (с приложением ведомостей объёмов работ)</w:t>
      </w:r>
      <w:r w:rsidRPr="000B37B1">
        <w:t>.</w:t>
      </w:r>
    </w:p>
    <w:p w:rsidR="004666EC" w:rsidRPr="00794D0B" w:rsidRDefault="004666EC" w:rsidP="004666EC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407AC6">
        <w:t xml:space="preserve">По результатам рассмотрения предложений ОАО «Славнефть-ЯНОС» определит Контрагента, с которым будет </w:t>
      </w:r>
      <w:proofErr w:type="spellStart"/>
      <w:r w:rsidRPr="00407AC6">
        <w:t>заключен</w:t>
      </w:r>
      <w:proofErr w:type="spellEnd"/>
      <w:r w:rsidRPr="00407AC6">
        <w:t xml:space="preserve"> договор </w:t>
      </w:r>
      <w:r w:rsidR="007B04D7">
        <w:t xml:space="preserve">на </w:t>
      </w:r>
      <w:r>
        <w:t>выполнени</w:t>
      </w:r>
      <w:r w:rsidR="007B04D7">
        <w:t>е</w:t>
      </w:r>
      <w:r>
        <w:t xml:space="preserve"> </w:t>
      </w:r>
      <w:r w:rsidRPr="00407AC6">
        <w:t>вышеуказанны</w:t>
      </w:r>
      <w:r>
        <w:t>х</w:t>
      </w:r>
      <w:r w:rsidRPr="00407AC6">
        <w:t xml:space="preserve"> работ. Предпочтение при отборе будет отдано Контрагенту, предложившему наилучшие условия </w:t>
      </w:r>
      <w:r w:rsidRPr="00794D0B">
        <w:t>(наименьшая стоимость работ, соответствие сроков выполнения работ ус</w:t>
      </w:r>
      <w:r>
        <w:t>ловиям, предложенным заказчиком, при соответствии требованиям ПДО к контрагенту и поставляемым услугам</w:t>
      </w:r>
      <w:r w:rsidRPr="00794D0B">
        <w:t>).</w:t>
      </w:r>
    </w:p>
    <w:p w:rsidR="004666EC" w:rsidRPr="00407AC6" w:rsidRDefault="004666EC" w:rsidP="004666EC">
      <w:pPr>
        <w:pStyle w:val="ae"/>
        <w:tabs>
          <w:tab w:val="left" w:pos="709"/>
        </w:tabs>
        <w:ind w:left="0" w:firstLine="709"/>
        <w:jc w:val="both"/>
        <w:rPr>
          <w:color w:val="FF0000"/>
        </w:rPr>
      </w:pPr>
      <w:r w:rsidRPr="00407AC6">
        <w:t xml:space="preserve">Подробное техническое задание изложено в Требованиях к предмету оферты (Приложение           № 3 к настоящему ПДО), существенные условия </w:t>
      </w:r>
      <w:r w:rsidRPr="008C5EE5">
        <w:t xml:space="preserve">(стоимость, сроки выполнения работ и пр.) </w:t>
      </w:r>
      <w:r w:rsidRPr="00407AC6">
        <w:t>последующей сделки оговариваются в планируемом к заключению Договоре</w:t>
      </w:r>
      <w:r>
        <w:t xml:space="preserve"> генподряда</w:t>
      </w:r>
      <w:r w:rsidRPr="00407AC6">
        <w:t xml:space="preserve"> (Приложение № 4 к настоящему ПДО).</w:t>
      </w:r>
    </w:p>
    <w:p w:rsidR="004666EC" w:rsidRPr="00407AC6" w:rsidRDefault="004666EC" w:rsidP="004666EC">
      <w:pPr>
        <w:pStyle w:val="ae"/>
        <w:tabs>
          <w:tab w:val="left" w:pos="709"/>
        </w:tabs>
        <w:ind w:left="0" w:firstLine="709"/>
        <w:jc w:val="both"/>
      </w:pPr>
      <w:r w:rsidRPr="00407AC6">
        <w:t>ОАО «Славнефть-ЯНОС» оставляет за собой право акцептовать любое из поступивших предложений, либо не акцептовать ни одно из них.</w:t>
      </w:r>
    </w:p>
    <w:p w:rsidR="0043663C" w:rsidRPr="006C6D68" w:rsidRDefault="004666EC" w:rsidP="0043663C">
      <w:pPr>
        <w:ind w:firstLine="720"/>
        <w:jc w:val="both"/>
        <w:rPr>
          <w:color w:val="FF0000"/>
        </w:rPr>
      </w:pPr>
      <w:r>
        <w:t>Отбор проводится в один</w:t>
      </w:r>
      <w:r w:rsidRPr="00407AC6">
        <w:t xml:space="preserve"> этап: </w:t>
      </w:r>
      <w:r>
        <w:t>оценка технико-</w:t>
      </w:r>
      <w:r w:rsidRPr="00407AC6">
        <w:t>коммерческой</w:t>
      </w:r>
      <w:r w:rsidR="00D5457D">
        <w:t xml:space="preserve"> части</w:t>
      </w:r>
      <w:r w:rsidRPr="00407AC6">
        <w:t xml:space="preserve"> оферт</w:t>
      </w:r>
      <w:r w:rsidR="0043663C">
        <w:t xml:space="preserve">, после чего будут </w:t>
      </w:r>
      <w:r w:rsidR="0043663C" w:rsidRPr="006C6D68">
        <w:t>проводиться коммерческие переговоры.</w:t>
      </w:r>
    </w:p>
    <w:p w:rsidR="00FE7039" w:rsidRDefault="004666EC" w:rsidP="00FE7039">
      <w:pPr>
        <w:ind w:firstLine="720"/>
        <w:jc w:val="both"/>
      </w:pPr>
      <w:r w:rsidRPr="00407AC6">
        <w:t>Оферта должна быть представлена на всю номенклатуру работ/услуг, указанных в  техническом задании.</w:t>
      </w:r>
      <w:r w:rsidR="00FE7039">
        <w:t xml:space="preserve"> В случае нарушения данного условия оферта не рассматривается и в отборе не участвует.</w:t>
      </w:r>
    </w:p>
    <w:p w:rsidR="004666EC" w:rsidRPr="00407AC6" w:rsidRDefault="004666EC" w:rsidP="004666EC">
      <w:pPr>
        <w:pStyle w:val="21"/>
        <w:ind w:left="0" w:firstLine="709"/>
        <w:jc w:val="both"/>
      </w:pPr>
      <w:r w:rsidRPr="00407AC6">
        <w:t xml:space="preserve">В случае Вашей заинтересованности в участии, предлагаем направить в наш адрес оферту по прилагаемой форме. Предложение о заключении договора </w:t>
      </w:r>
      <w:r w:rsidR="00231340">
        <w:t>ген</w:t>
      </w:r>
      <w:r w:rsidRPr="00407AC6">
        <w:t xml:space="preserve">подряда должно оформляться безотзывной офертой со сроком акцепта </w:t>
      </w:r>
      <w:r w:rsidRPr="008234DD">
        <w:rPr>
          <w:b/>
        </w:rPr>
        <w:t xml:space="preserve">до </w:t>
      </w:r>
      <w:r w:rsidR="00076F3F">
        <w:rPr>
          <w:b/>
        </w:rPr>
        <w:t>28</w:t>
      </w:r>
      <w:r w:rsidRPr="008234DD">
        <w:rPr>
          <w:b/>
        </w:rPr>
        <w:t xml:space="preserve"> </w:t>
      </w:r>
      <w:r w:rsidR="00076F3F">
        <w:rPr>
          <w:b/>
        </w:rPr>
        <w:t>августа</w:t>
      </w:r>
      <w:r w:rsidRPr="008234DD">
        <w:rPr>
          <w:b/>
        </w:rPr>
        <w:t xml:space="preserve"> 201</w:t>
      </w:r>
      <w:r w:rsidR="002B7F0D">
        <w:rPr>
          <w:b/>
        </w:rPr>
        <w:t>5</w:t>
      </w:r>
      <w:r w:rsidRPr="008234DD">
        <w:rPr>
          <w:b/>
        </w:rPr>
        <w:t xml:space="preserve"> г.</w:t>
      </w:r>
      <w:r w:rsidRPr="00407AC6">
        <w:t xml:space="preserve"> включительно, соответствовать всем условиям, указанным в настоящем сообщении.</w:t>
      </w:r>
    </w:p>
    <w:p w:rsidR="0087799E" w:rsidRPr="00407AC6" w:rsidRDefault="0087799E" w:rsidP="0087799E">
      <w:pPr>
        <w:pStyle w:val="ae"/>
        <w:ind w:left="0" w:firstLine="709"/>
        <w:jc w:val="both"/>
      </w:pPr>
      <w:r w:rsidRPr="00407AC6">
        <w:t xml:space="preserve">Офертой контрагента будет считаться заполненное </w:t>
      </w:r>
      <w:r w:rsidR="002D13EA" w:rsidRPr="00407AC6">
        <w:t>Извещение о согласии делать оферту</w:t>
      </w:r>
      <w:r w:rsidR="0094205C" w:rsidRPr="00407AC6">
        <w:t xml:space="preserve"> </w:t>
      </w:r>
      <w:r w:rsidR="002D13EA" w:rsidRPr="00407AC6">
        <w:t xml:space="preserve">(Приложение №1 к настоящему ПДО) </w:t>
      </w:r>
      <w:r w:rsidRPr="00407AC6">
        <w:t>с нижеуказанным комплектом документов:</w:t>
      </w:r>
    </w:p>
    <w:p w:rsidR="00961320" w:rsidRPr="00231021" w:rsidRDefault="00961320" w:rsidP="00961320">
      <w:pPr>
        <w:numPr>
          <w:ilvl w:val="0"/>
          <w:numId w:val="8"/>
        </w:numPr>
        <w:autoSpaceDE w:val="0"/>
        <w:jc w:val="both"/>
        <w:rPr>
          <w:iCs/>
          <w:kern w:val="1"/>
          <w:lang w:eastAsia="ar-SA"/>
        </w:rPr>
      </w:pPr>
      <w:r w:rsidRPr="00231021">
        <w:rPr>
          <w:kern w:val="1"/>
          <w:lang w:eastAsia="ar-SA"/>
        </w:rPr>
        <w:t>Предложение о заключении договора (безотзывная оферта) (Приложение №2 к настоящему ПДО),</w:t>
      </w:r>
    </w:p>
    <w:p w:rsidR="00961320" w:rsidRPr="00231021" w:rsidRDefault="00961320" w:rsidP="00961320">
      <w:pPr>
        <w:numPr>
          <w:ilvl w:val="0"/>
          <w:numId w:val="8"/>
        </w:numPr>
        <w:autoSpaceDE w:val="0"/>
        <w:jc w:val="both"/>
        <w:rPr>
          <w:iCs/>
          <w:kern w:val="1"/>
          <w:lang w:eastAsia="ar-SA"/>
        </w:rPr>
      </w:pPr>
      <w:r w:rsidRPr="00231021">
        <w:rPr>
          <w:kern w:val="1"/>
          <w:lang w:eastAsia="ar-SA"/>
        </w:rPr>
        <w:t xml:space="preserve">Договор генподряда (Приложение №4 к настоящему ПДО), подписанный и </w:t>
      </w:r>
      <w:proofErr w:type="spellStart"/>
      <w:r w:rsidRPr="00231021">
        <w:rPr>
          <w:kern w:val="1"/>
          <w:lang w:eastAsia="ar-SA"/>
        </w:rPr>
        <w:t>скрепленный</w:t>
      </w:r>
      <w:proofErr w:type="spellEnd"/>
      <w:r w:rsidRPr="00231021">
        <w:rPr>
          <w:kern w:val="1"/>
          <w:lang w:eastAsia="ar-SA"/>
        </w:rPr>
        <w:t xml:space="preserve"> печатью организации в редакции Заказчика, в 2 (двух) экземплярах;</w:t>
      </w:r>
    </w:p>
    <w:p w:rsidR="00961320" w:rsidRPr="00231021" w:rsidRDefault="00961320" w:rsidP="00961320">
      <w:pPr>
        <w:numPr>
          <w:ilvl w:val="0"/>
          <w:numId w:val="8"/>
        </w:numPr>
        <w:autoSpaceDE w:val="0"/>
        <w:jc w:val="both"/>
        <w:rPr>
          <w:iCs/>
          <w:kern w:val="1"/>
          <w:lang w:eastAsia="ar-SA"/>
        </w:rPr>
      </w:pPr>
      <w:r w:rsidRPr="00231021">
        <w:rPr>
          <w:kern w:val="1"/>
          <w:lang w:eastAsia="ar-SA"/>
        </w:rPr>
        <w:t xml:space="preserve">Протокол согласования договорной цены (Приложение №1 к Договору генподряда), составленный согласно выдаваемым Заказчиком ведомостям </w:t>
      </w:r>
      <w:proofErr w:type="spellStart"/>
      <w:r w:rsidRPr="00231021">
        <w:rPr>
          <w:kern w:val="1"/>
          <w:lang w:eastAsia="ar-SA"/>
        </w:rPr>
        <w:t>объемов</w:t>
      </w:r>
      <w:proofErr w:type="spellEnd"/>
      <w:r w:rsidRPr="00231021">
        <w:rPr>
          <w:kern w:val="1"/>
          <w:lang w:eastAsia="ar-SA"/>
        </w:rPr>
        <w:t xml:space="preserve"> работ, </w:t>
      </w:r>
      <w:r w:rsidRPr="00231021">
        <w:rPr>
          <w:b/>
          <w:kern w:val="1"/>
          <w:lang w:eastAsia="ar-SA"/>
        </w:rPr>
        <w:t xml:space="preserve">с приложением обосновывающих сметных </w:t>
      </w:r>
      <w:proofErr w:type="spellStart"/>
      <w:r w:rsidRPr="00231021">
        <w:rPr>
          <w:b/>
          <w:kern w:val="1"/>
          <w:lang w:eastAsia="ar-SA"/>
        </w:rPr>
        <w:t>расчетов</w:t>
      </w:r>
      <w:proofErr w:type="spellEnd"/>
      <w:r w:rsidRPr="00231021">
        <w:rPr>
          <w:b/>
          <w:kern w:val="1"/>
          <w:lang w:eastAsia="ar-SA"/>
        </w:rPr>
        <w:t xml:space="preserve"> по всем видам работ</w:t>
      </w:r>
      <w:r w:rsidRPr="00231021">
        <w:rPr>
          <w:kern w:val="1"/>
          <w:lang w:eastAsia="ar-SA"/>
        </w:rPr>
        <w:t xml:space="preserve">, подписанный и </w:t>
      </w:r>
      <w:proofErr w:type="spellStart"/>
      <w:r w:rsidRPr="00231021">
        <w:rPr>
          <w:kern w:val="1"/>
          <w:lang w:eastAsia="ar-SA"/>
        </w:rPr>
        <w:t>скрепленный</w:t>
      </w:r>
      <w:proofErr w:type="spellEnd"/>
      <w:r w:rsidRPr="00231021">
        <w:rPr>
          <w:kern w:val="1"/>
          <w:lang w:eastAsia="ar-SA"/>
        </w:rPr>
        <w:t xml:space="preserve"> печатью организации в редакции Заказчика в 2-х экземплярах;</w:t>
      </w:r>
    </w:p>
    <w:p w:rsidR="00961320" w:rsidRPr="00231021" w:rsidRDefault="00961320" w:rsidP="00961320">
      <w:pPr>
        <w:numPr>
          <w:ilvl w:val="0"/>
          <w:numId w:val="8"/>
        </w:numPr>
        <w:autoSpaceDE w:val="0"/>
        <w:jc w:val="both"/>
        <w:rPr>
          <w:kern w:val="1"/>
          <w:lang w:eastAsia="ar-SA"/>
        </w:rPr>
      </w:pPr>
      <w:r w:rsidRPr="00231021">
        <w:rPr>
          <w:kern w:val="1"/>
          <w:lang w:eastAsia="ar-SA"/>
        </w:rPr>
        <w:t xml:space="preserve">График производства работ и освоения средств (Приложение №2 к Договору генподряда), который должен быть заполнен планируемыми объёмами выполняемых работ в стоимостном выражении, подписанный и </w:t>
      </w:r>
      <w:proofErr w:type="spellStart"/>
      <w:r w:rsidRPr="00231021">
        <w:rPr>
          <w:kern w:val="1"/>
          <w:lang w:eastAsia="ar-SA"/>
        </w:rPr>
        <w:t>скрепленный</w:t>
      </w:r>
      <w:proofErr w:type="spellEnd"/>
      <w:r w:rsidRPr="00231021">
        <w:rPr>
          <w:kern w:val="1"/>
          <w:lang w:eastAsia="ar-SA"/>
        </w:rPr>
        <w:t xml:space="preserve"> печатью организации в редакции Заказчика в 2-х экземплярах;</w:t>
      </w:r>
    </w:p>
    <w:p w:rsidR="00961320" w:rsidRPr="00231021" w:rsidRDefault="00961320" w:rsidP="00961320">
      <w:pPr>
        <w:numPr>
          <w:ilvl w:val="0"/>
          <w:numId w:val="8"/>
        </w:numPr>
        <w:autoSpaceDE w:val="0"/>
        <w:jc w:val="both"/>
        <w:rPr>
          <w:iCs/>
          <w:kern w:val="1"/>
          <w:lang w:eastAsia="ar-SA"/>
        </w:rPr>
      </w:pPr>
      <w:r w:rsidRPr="00231021">
        <w:rPr>
          <w:kern w:val="1"/>
          <w:lang w:eastAsia="ar-SA"/>
        </w:rPr>
        <w:t>Регламент определения стоимости строительно-монтажных работ на последующие работы, до их полного завершения (приложение №3 к договору);</w:t>
      </w:r>
    </w:p>
    <w:p w:rsidR="00961320" w:rsidRPr="00231021" w:rsidRDefault="00961320" w:rsidP="00961320">
      <w:pPr>
        <w:numPr>
          <w:ilvl w:val="0"/>
          <w:numId w:val="8"/>
        </w:numPr>
        <w:autoSpaceDE w:val="0"/>
        <w:jc w:val="both"/>
        <w:rPr>
          <w:iCs/>
          <w:kern w:val="1"/>
          <w:lang w:eastAsia="ar-SA"/>
        </w:rPr>
      </w:pPr>
      <w:r w:rsidRPr="00231021">
        <w:rPr>
          <w:kern w:val="1"/>
          <w:lang w:eastAsia="ar-SA"/>
        </w:rPr>
        <w:t>Регламент определения стоимости пусконаладочных работ на последующие работы, до полного завершения (приложение №4 к договору);</w:t>
      </w:r>
    </w:p>
    <w:p w:rsidR="00961320" w:rsidRPr="00231021" w:rsidRDefault="00961320" w:rsidP="00961320">
      <w:pPr>
        <w:numPr>
          <w:ilvl w:val="0"/>
          <w:numId w:val="8"/>
        </w:numPr>
        <w:autoSpaceDE w:val="0"/>
        <w:jc w:val="both"/>
        <w:rPr>
          <w:kern w:val="1"/>
          <w:lang w:eastAsia="ar-SA"/>
        </w:rPr>
      </w:pPr>
      <w:r w:rsidRPr="00231021">
        <w:rPr>
          <w:kern w:val="1"/>
          <w:lang w:eastAsia="ar-SA"/>
        </w:rPr>
        <w:t xml:space="preserve">Справка о </w:t>
      </w:r>
      <w:proofErr w:type="spellStart"/>
      <w:r w:rsidRPr="00231021">
        <w:rPr>
          <w:kern w:val="1"/>
          <w:lang w:eastAsia="ar-SA"/>
        </w:rPr>
        <w:t>заключенных</w:t>
      </w:r>
      <w:proofErr w:type="spellEnd"/>
      <w:r w:rsidRPr="00231021">
        <w:rPr>
          <w:kern w:val="1"/>
          <w:lang w:eastAsia="ar-SA"/>
        </w:rPr>
        <w:t xml:space="preserve"> и выполненных договорах за последние 5 лет, аналогичных по </w:t>
      </w:r>
      <w:proofErr w:type="spellStart"/>
      <w:r w:rsidRPr="00231021">
        <w:rPr>
          <w:kern w:val="1"/>
          <w:lang w:eastAsia="ar-SA"/>
        </w:rPr>
        <w:t>объему</w:t>
      </w:r>
      <w:proofErr w:type="spellEnd"/>
      <w:r w:rsidRPr="00231021">
        <w:rPr>
          <w:kern w:val="1"/>
          <w:lang w:eastAsia="ar-SA"/>
        </w:rPr>
        <w:t xml:space="preserve">, срокам, составу и прочим характеристикам тем, которые указаны в Требованиях к предмету </w:t>
      </w:r>
      <w:r w:rsidRPr="00231021">
        <w:rPr>
          <w:kern w:val="1"/>
          <w:lang w:eastAsia="ar-SA"/>
        </w:rPr>
        <w:lastRenderedPageBreak/>
        <w:t xml:space="preserve">оферты, за подписью руководителя организации и </w:t>
      </w:r>
      <w:proofErr w:type="spellStart"/>
      <w:r w:rsidRPr="00231021">
        <w:rPr>
          <w:kern w:val="1"/>
          <w:lang w:eastAsia="ar-SA"/>
        </w:rPr>
        <w:t>скрепленная</w:t>
      </w:r>
      <w:proofErr w:type="spellEnd"/>
      <w:r w:rsidRPr="00231021">
        <w:rPr>
          <w:kern w:val="1"/>
          <w:lang w:eastAsia="ar-SA"/>
        </w:rPr>
        <w:t xml:space="preserve"> печатью организации</w:t>
      </w:r>
      <w:r w:rsidRPr="00231021">
        <w:rPr>
          <w:iCs/>
          <w:kern w:val="1"/>
          <w:lang w:eastAsia="ar-SA"/>
        </w:rPr>
        <w:t xml:space="preserve"> (Приложение №</w:t>
      </w:r>
      <w:r w:rsidR="00C87351">
        <w:rPr>
          <w:iCs/>
          <w:kern w:val="1"/>
          <w:lang w:eastAsia="ar-SA"/>
        </w:rPr>
        <w:t>5</w:t>
      </w:r>
      <w:r w:rsidRPr="00231021">
        <w:rPr>
          <w:iCs/>
          <w:kern w:val="1"/>
          <w:lang w:eastAsia="ar-SA"/>
        </w:rPr>
        <w:t xml:space="preserve"> к настоящему ПДО)</w:t>
      </w:r>
      <w:r w:rsidRPr="00231021">
        <w:rPr>
          <w:kern w:val="1"/>
          <w:lang w:eastAsia="ar-SA"/>
        </w:rPr>
        <w:t>;</w:t>
      </w:r>
    </w:p>
    <w:p w:rsidR="00961320" w:rsidRPr="00231021" w:rsidRDefault="00961320" w:rsidP="00961320">
      <w:pPr>
        <w:numPr>
          <w:ilvl w:val="0"/>
          <w:numId w:val="8"/>
        </w:numPr>
        <w:autoSpaceDE w:val="0"/>
        <w:jc w:val="both"/>
        <w:rPr>
          <w:kern w:val="1"/>
          <w:lang w:eastAsia="ar-SA"/>
        </w:rPr>
      </w:pPr>
      <w:r w:rsidRPr="00231021">
        <w:rPr>
          <w:kern w:val="1"/>
          <w:lang w:eastAsia="ar-SA"/>
        </w:rPr>
        <w:t xml:space="preserve">Справка о наличии кадровых ресурсов для выполнения работ по предмету закупки, не задействованных на период выполнения вышеуказанных работ на других объектах, за подписью руководителя организации и </w:t>
      </w:r>
      <w:proofErr w:type="spellStart"/>
      <w:r w:rsidRPr="00231021">
        <w:rPr>
          <w:kern w:val="1"/>
          <w:lang w:eastAsia="ar-SA"/>
        </w:rPr>
        <w:t>скрепленная</w:t>
      </w:r>
      <w:proofErr w:type="spellEnd"/>
      <w:r w:rsidRPr="00231021">
        <w:rPr>
          <w:kern w:val="1"/>
          <w:lang w:eastAsia="ar-SA"/>
        </w:rPr>
        <w:t xml:space="preserve"> печатью организации</w:t>
      </w:r>
      <w:r w:rsidRPr="00231021">
        <w:rPr>
          <w:iCs/>
          <w:kern w:val="1"/>
          <w:lang w:eastAsia="ar-SA"/>
        </w:rPr>
        <w:t xml:space="preserve"> (Приложение №6 к настоящему ПДО)</w:t>
      </w:r>
      <w:r w:rsidRPr="00231021">
        <w:rPr>
          <w:kern w:val="1"/>
          <w:lang w:eastAsia="ar-SA"/>
        </w:rPr>
        <w:t>;</w:t>
      </w:r>
    </w:p>
    <w:p w:rsidR="00961320" w:rsidRPr="00231021" w:rsidRDefault="00961320" w:rsidP="00961320">
      <w:pPr>
        <w:numPr>
          <w:ilvl w:val="0"/>
          <w:numId w:val="8"/>
        </w:numPr>
        <w:autoSpaceDE w:val="0"/>
        <w:jc w:val="both"/>
        <w:rPr>
          <w:kern w:val="1"/>
          <w:lang w:eastAsia="ar-SA"/>
        </w:rPr>
      </w:pPr>
      <w:r w:rsidRPr="00231021">
        <w:rPr>
          <w:kern w:val="1"/>
          <w:lang w:eastAsia="ar-SA"/>
        </w:rPr>
        <w:t xml:space="preserve">Справка о наличии материально-технических ресурсов, которые будут использованы при выполнении договора за подписью руководителя организации и </w:t>
      </w:r>
      <w:proofErr w:type="spellStart"/>
      <w:r w:rsidRPr="00231021">
        <w:rPr>
          <w:kern w:val="1"/>
          <w:lang w:eastAsia="ar-SA"/>
        </w:rPr>
        <w:t>скрепленная</w:t>
      </w:r>
      <w:proofErr w:type="spellEnd"/>
      <w:r w:rsidRPr="00231021">
        <w:rPr>
          <w:kern w:val="1"/>
          <w:lang w:eastAsia="ar-SA"/>
        </w:rPr>
        <w:t xml:space="preserve"> печатью организации</w:t>
      </w:r>
      <w:r w:rsidRPr="00231021">
        <w:rPr>
          <w:iCs/>
          <w:kern w:val="1"/>
          <w:lang w:eastAsia="ar-SA"/>
        </w:rPr>
        <w:t xml:space="preserve"> (Приложение №7 к настоящему ПДО)</w:t>
      </w:r>
      <w:r w:rsidRPr="00231021">
        <w:rPr>
          <w:kern w:val="1"/>
          <w:lang w:eastAsia="ar-SA"/>
        </w:rPr>
        <w:t>;</w:t>
      </w:r>
    </w:p>
    <w:p w:rsidR="00961320" w:rsidRPr="00231021" w:rsidRDefault="00961320" w:rsidP="00961320">
      <w:pPr>
        <w:numPr>
          <w:ilvl w:val="0"/>
          <w:numId w:val="8"/>
        </w:numPr>
        <w:autoSpaceDE w:val="0"/>
        <w:jc w:val="both"/>
        <w:rPr>
          <w:kern w:val="1"/>
          <w:lang w:eastAsia="ar-SA"/>
        </w:rPr>
      </w:pPr>
      <w:proofErr w:type="gramStart"/>
      <w:r w:rsidRPr="00231021">
        <w:rPr>
          <w:kern w:val="1"/>
          <w:lang w:eastAsia="ar-SA"/>
        </w:rPr>
        <w:t>Письмо (в свободной форме) за подписью руководителя организации об отсутствии в течение последних 2 (двух) лет случаев судебных разбирательств в качестве ответчика с ОАО «Славнефть-ЯНОС», ОАО «НК «Роснефть», ОАО «Газпром нефть» в связи с существенными нарушениями договора, исковые требования по которым были удовлетворены, а также случаев  расторжения ОАО «Славнефть-ЯНОС», ОАО «НК «Роснефть», ОАО «Газпром нефть» в одностороннем порядке договоров в</w:t>
      </w:r>
      <w:proofErr w:type="gramEnd"/>
      <w:r w:rsidRPr="00231021">
        <w:rPr>
          <w:kern w:val="1"/>
          <w:lang w:eastAsia="ar-SA"/>
        </w:rPr>
        <w:t xml:space="preserve"> связи с существенными нарушениями его условий,</w:t>
      </w:r>
    </w:p>
    <w:p w:rsidR="00961320" w:rsidRPr="00231021" w:rsidRDefault="00961320" w:rsidP="00961320">
      <w:pPr>
        <w:numPr>
          <w:ilvl w:val="0"/>
          <w:numId w:val="8"/>
        </w:numPr>
        <w:autoSpaceDE w:val="0"/>
        <w:jc w:val="both"/>
        <w:rPr>
          <w:kern w:val="1"/>
          <w:lang w:eastAsia="ar-SA"/>
        </w:rPr>
      </w:pPr>
      <w:r w:rsidRPr="00231021">
        <w:rPr>
          <w:kern w:val="1"/>
          <w:lang w:eastAsia="ar-SA"/>
        </w:rPr>
        <w:t xml:space="preserve">Заверенная копия свидетельства системы менеджмента качества </w:t>
      </w:r>
      <w:r w:rsidRPr="00231021">
        <w:rPr>
          <w:kern w:val="1"/>
          <w:lang w:val="en-US" w:eastAsia="ar-SA"/>
        </w:rPr>
        <w:t>ISO</w:t>
      </w:r>
      <w:r w:rsidRPr="00231021">
        <w:rPr>
          <w:kern w:val="1"/>
          <w:lang w:eastAsia="ar-SA"/>
        </w:rPr>
        <w:t xml:space="preserve"> 9001, ИСО 9001,</w:t>
      </w:r>
    </w:p>
    <w:p w:rsidR="00961320" w:rsidRPr="00231021" w:rsidRDefault="00961320" w:rsidP="00961320">
      <w:pPr>
        <w:numPr>
          <w:ilvl w:val="0"/>
          <w:numId w:val="8"/>
        </w:numPr>
        <w:autoSpaceDE w:val="0"/>
        <w:jc w:val="both"/>
        <w:rPr>
          <w:kern w:val="1"/>
          <w:lang w:eastAsia="ar-SA"/>
        </w:rPr>
      </w:pPr>
      <w:r w:rsidRPr="00231021">
        <w:rPr>
          <w:kern w:val="1"/>
          <w:lang w:eastAsia="ar-SA"/>
        </w:rPr>
        <w:t>Заверенная копия свидетельства ISO 14001:2004, OHSAS 18001:2007,</w:t>
      </w:r>
    </w:p>
    <w:p w:rsidR="00961320" w:rsidRPr="00231021" w:rsidRDefault="00961320" w:rsidP="00961320">
      <w:pPr>
        <w:numPr>
          <w:ilvl w:val="0"/>
          <w:numId w:val="8"/>
        </w:numPr>
        <w:autoSpaceDE w:val="0"/>
        <w:jc w:val="both"/>
        <w:rPr>
          <w:kern w:val="1"/>
          <w:lang w:eastAsia="ar-SA"/>
        </w:rPr>
      </w:pPr>
      <w:r w:rsidRPr="00231021">
        <w:rPr>
          <w:kern w:val="2"/>
          <w:lang w:eastAsia="ar-SA"/>
        </w:rPr>
        <w:t xml:space="preserve">Заверенная копия действующего свидетельства об аттестации собственной лаборатории технического диагностирования и неразрушающих методов контроля, </w:t>
      </w:r>
      <w:r w:rsidRPr="00231021">
        <w:rPr>
          <w:kern w:val="1"/>
          <w:lang w:eastAsia="ar-SA"/>
        </w:rPr>
        <w:t>или гарантийное обязательство о заключении соответствующего договора аренды в случае выбора победителем тендера за подписью руководителя организации;</w:t>
      </w:r>
    </w:p>
    <w:p w:rsidR="00961320" w:rsidRPr="00231021" w:rsidRDefault="00961320" w:rsidP="00961320">
      <w:pPr>
        <w:numPr>
          <w:ilvl w:val="0"/>
          <w:numId w:val="8"/>
        </w:numPr>
        <w:autoSpaceDE w:val="0"/>
        <w:jc w:val="both"/>
        <w:rPr>
          <w:kern w:val="1"/>
          <w:lang w:eastAsia="ar-SA"/>
        </w:rPr>
      </w:pPr>
      <w:r w:rsidRPr="00231021">
        <w:rPr>
          <w:kern w:val="1"/>
          <w:lang w:eastAsia="ar-SA"/>
        </w:rPr>
        <w:t xml:space="preserve">Заверенная копия финансовой </w:t>
      </w:r>
      <w:proofErr w:type="spellStart"/>
      <w:r w:rsidRPr="00231021">
        <w:rPr>
          <w:kern w:val="1"/>
          <w:lang w:eastAsia="ar-SA"/>
        </w:rPr>
        <w:t>отчетности</w:t>
      </w:r>
      <w:proofErr w:type="spellEnd"/>
      <w:r w:rsidRPr="00231021">
        <w:rPr>
          <w:kern w:val="1"/>
          <w:lang w:eastAsia="ar-SA"/>
        </w:rPr>
        <w:t xml:space="preserve"> </w:t>
      </w:r>
      <w:r w:rsidRPr="00231021">
        <w:rPr>
          <w:kern w:val="2"/>
          <w:lang w:eastAsia="ar-SA"/>
        </w:rPr>
        <w:t xml:space="preserve">«Бухгалтерский баланс» (за 2014 год) и заверенная копия </w:t>
      </w:r>
      <w:r w:rsidRPr="00231021">
        <w:rPr>
          <w:kern w:val="1"/>
          <w:lang w:eastAsia="ar-SA"/>
        </w:rPr>
        <w:t>«</w:t>
      </w:r>
      <w:proofErr w:type="spellStart"/>
      <w:r w:rsidRPr="00231021">
        <w:rPr>
          <w:kern w:val="1"/>
          <w:lang w:eastAsia="ar-SA"/>
        </w:rPr>
        <w:t>Отчета</w:t>
      </w:r>
      <w:proofErr w:type="spellEnd"/>
      <w:r w:rsidRPr="00231021">
        <w:rPr>
          <w:kern w:val="1"/>
          <w:lang w:eastAsia="ar-SA"/>
        </w:rPr>
        <w:t xml:space="preserve"> о прибылях и убытках» (за последние 3 года – 2012,2013,2014 </w:t>
      </w:r>
      <w:proofErr w:type="spellStart"/>
      <w:proofErr w:type="gramStart"/>
      <w:r w:rsidRPr="00231021">
        <w:rPr>
          <w:kern w:val="1"/>
          <w:lang w:eastAsia="ar-SA"/>
        </w:rPr>
        <w:t>гг</w:t>
      </w:r>
      <w:proofErr w:type="spellEnd"/>
      <w:proofErr w:type="gramEnd"/>
      <w:r w:rsidRPr="00231021">
        <w:rPr>
          <w:kern w:val="1"/>
          <w:lang w:eastAsia="ar-SA"/>
        </w:rPr>
        <w:t>),</w:t>
      </w:r>
    </w:p>
    <w:p w:rsidR="00961320" w:rsidRPr="00231021" w:rsidRDefault="00961320" w:rsidP="00961320">
      <w:pPr>
        <w:numPr>
          <w:ilvl w:val="0"/>
          <w:numId w:val="8"/>
        </w:numPr>
        <w:tabs>
          <w:tab w:val="clear" w:pos="720"/>
          <w:tab w:val="num" w:pos="644"/>
        </w:tabs>
        <w:autoSpaceDE w:val="0"/>
        <w:ind w:left="644"/>
        <w:jc w:val="both"/>
        <w:rPr>
          <w:kern w:val="1"/>
          <w:lang w:eastAsia="ar-SA"/>
        </w:rPr>
      </w:pPr>
      <w:r w:rsidRPr="00231021">
        <w:rPr>
          <w:kern w:val="1"/>
          <w:lang w:eastAsia="ar-SA"/>
        </w:rPr>
        <w:t xml:space="preserve">Справка об отсутствии невыполненных или просроченных обязательств перед третьими лицами за исключением случаев, когда срок таких обязательств не </w:t>
      </w:r>
      <w:proofErr w:type="spellStart"/>
      <w:r w:rsidRPr="00231021">
        <w:rPr>
          <w:kern w:val="1"/>
          <w:lang w:eastAsia="ar-SA"/>
        </w:rPr>
        <w:t>истек</w:t>
      </w:r>
      <w:proofErr w:type="spellEnd"/>
      <w:r w:rsidRPr="00231021">
        <w:rPr>
          <w:kern w:val="1"/>
          <w:lang w:eastAsia="ar-SA"/>
        </w:rPr>
        <w:t>, за подписью руководителя организации;</w:t>
      </w:r>
    </w:p>
    <w:p w:rsidR="00961320" w:rsidRPr="00231021" w:rsidRDefault="00961320" w:rsidP="00961320">
      <w:pPr>
        <w:numPr>
          <w:ilvl w:val="0"/>
          <w:numId w:val="8"/>
        </w:numPr>
        <w:autoSpaceDE w:val="0"/>
        <w:jc w:val="both"/>
        <w:rPr>
          <w:kern w:val="1"/>
          <w:lang w:eastAsia="ar-SA"/>
        </w:rPr>
      </w:pPr>
      <w:r w:rsidRPr="00231021">
        <w:rPr>
          <w:kern w:val="1"/>
          <w:lang w:eastAsia="ar-SA"/>
        </w:rPr>
        <w:t xml:space="preserve">Справка о согласии Контрагента на предоставление сметных </w:t>
      </w:r>
      <w:proofErr w:type="spellStart"/>
      <w:r w:rsidRPr="00231021">
        <w:rPr>
          <w:kern w:val="1"/>
          <w:lang w:eastAsia="ar-SA"/>
        </w:rPr>
        <w:t>расчетов</w:t>
      </w:r>
      <w:proofErr w:type="spellEnd"/>
      <w:r w:rsidRPr="00231021">
        <w:rPr>
          <w:kern w:val="1"/>
          <w:lang w:eastAsia="ar-SA"/>
        </w:rPr>
        <w:t xml:space="preserve"> к Протоколу согласования договорной цены (Приложение №1 к договору Генподряда) в составе оферты, а также сметных </w:t>
      </w:r>
      <w:proofErr w:type="spellStart"/>
      <w:r w:rsidRPr="00231021">
        <w:rPr>
          <w:kern w:val="1"/>
          <w:lang w:eastAsia="ar-SA"/>
        </w:rPr>
        <w:t>расчетов</w:t>
      </w:r>
      <w:proofErr w:type="spellEnd"/>
      <w:r w:rsidRPr="00231021">
        <w:rPr>
          <w:kern w:val="1"/>
          <w:lang w:eastAsia="ar-SA"/>
        </w:rPr>
        <w:t xml:space="preserve"> по опциону к договору Генподряда (по п.1.3, 2.3, 2.5 договора) – ресурсным методом в программном комплексе «Смета-</w:t>
      </w:r>
      <w:proofErr w:type="spellStart"/>
      <w:r w:rsidRPr="00231021">
        <w:rPr>
          <w:kern w:val="1"/>
          <w:lang w:eastAsia="ar-SA"/>
        </w:rPr>
        <w:t>Багира</w:t>
      </w:r>
      <w:proofErr w:type="spellEnd"/>
      <w:r w:rsidRPr="00231021">
        <w:rPr>
          <w:kern w:val="1"/>
          <w:lang w:eastAsia="ar-SA"/>
        </w:rPr>
        <w:t>», за подписью руководителя организации</w:t>
      </w:r>
    </w:p>
    <w:p w:rsidR="00961320" w:rsidRPr="00231021" w:rsidRDefault="00961320" w:rsidP="00961320">
      <w:pPr>
        <w:numPr>
          <w:ilvl w:val="0"/>
          <w:numId w:val="8"/>
        </w:numPr>
        <w:autoSpaceDE w:val="0"/>
        <w:jc w:val="both"/>
        <w:rPr>
          <w:kern w:val="1"/>
          <w:lang w:eastAsia="ar-SA"/>
        </w:rPr>
      </w:pPr>
      <w:r w:rsidRPr="00231021">
        <w:rPr>
          <w:kern w:val="1"/>
          <w:lang w:eastAsia="ar-SA"/>
        </w:rPr>
        <w:t>Перечень аффилированных организаций (Приложение № 8 к настоящему ПДО);</w:t>
      </w:r>
    </w:p>
    <w:p w:rsidR="00961320" w:rsidRPr="00231021" w:rsidRDefault="00961320" w:rsidP="00961320">
      <w:pPr>
        <w:numPr>
          <w:ilvl w:val="0"/>
          <w:numId w:val="8"/>
        </w:numPr>
        <w:autoSpaceDE w:val="0"/>
        <w:jc w:val="both"/>
        <w:rPr>
          <w:kern w:val="1"/>
          <w:lang w:eastAsia="ar-SA"/>
        </w:rPr>
      </w:pPr>
      <w:r w:rsidRPr="00231021">
        <w:rPr>
          <w:kern w:val="1"/>
          <w:lang w:eastAsia="ar-SA"/>
        </w:rPr>
        <w:t xml:space="preserve">Гарантийное письмо о выполнении работ собственными силами Генподрядчика (в указанном в ПДО процентном отношении). </w:t>
      </w:r>
    </w:p>
    <w:p w:rsidR="00961320" w:rsidRPr="00231021" w:rsidRDefault="00961320" w:rsidP="00961320">
      <w:pPr>
        <w:numPr>
          <w:ilvl w:val="0"/>
          <w:numId w:val="8"/>
        </w:numPr>
        <w:autoSpaceDE w:val="0"/>
        <w:jc w:val="both"/>
        <w:rPr>
          <w:kern w:val="1"/>
          <w:lang w:eastAsia="ar-SA"/>
        </w:rPr>
      </w:pPr>
      <w:proofErr w:type="gramStart"/>
      <w:r w:rsidRPr="00231021">
        <w:rPr>
          <w:kern w:val="1"/>
          <w:lang w:eastAsia="ar-SA"/>
        </w:rPr>
        <w:t>Заверенные копии Свидетельства о допуске к работам, оформленного в соответствии с приказом Министерства регионального развития РФ №624 от 30.12.09 г. и с приказом Федеральной службы по экологическому, технологическому и атомному надзору № 356 от 05.07.2011 г.; лицензии; аттестации в области промышленной безопасности, а также другие документы, необходимые для осуществления деятельности на опасных производственных объектах;</w:t>
      </w:r>
      <w:proofErr w:type="gramEnd"/>
    </w:p>
    <w:p w:rsidR="00961320" w:rsidRPr="00231021" w:rsidRDefault="00961320" w:rsidP="00961320">
      <w:pPr>
        <w:numPr>
          <w:ilvl w:val="0"/>
          <w:numId w:val="8"/>
        </w:numPr>
        <w:autoSpaceDE w:val="0"/>
        <w:jc w:val="both"/>
        <w:rPr>
          <w:kern w:val="1"/>
          <w:lang w:eastAsia="ar-SA"/>
        </w:rPr>
      </w:pPr>
      <w:proofErr w:type="gramStart"/>
      <w:r w:rsidRPr="00231021">
        <w:rPr>
          <w:kern w:val="1"/>
          <w:lang w:eastAsia="ar-SA"/>
        </w:rPr>
        <w:t>Необходимые</w:t>
      </w:r>
      <w:r w:rsidRPr="00231021">
        <w:rPr>
          <w:kern w:val="1"/>
          <w:szCs w:val="20"/>
          <w:lang w:eastAsia="ar-SA"/>
        </w:rPr>
        <w:t xml:space="preserve"> аттестации в области промышленной безопасности, а также другие документы, необходимые для осуществления деятельности на опасных производственных объектах (справка за подписью руководителя организации о наличии действующих аттестаций в области промышленной безопасности по всем заявленным к выполнению собственными силами работам с приложением не менее 3 (</w:t>
      </w:r>
      <w:proofErr w:type="spellStart"/>
      <w:r w:rsidRPr="00231021">
        <w:rPr>
          <w:kern w:val="1"/>
          <w:szCs w:val="20"/>
          <w:lang w:eastAsia="ar-SA"/>
        </w:rPr>
        <w:t>трех</w:t>
      </w:r>
      <w:proofErr w:type="spellEnd"/>
      <w:r w:rsidRPr="00231021">
        <w:rPr>
          <w:kern w:val="1"/>
          <w:szCs w:val="20"/>
          <w:lang w:eastAsia="ar-SA"/>
        </w:rPr>
        <w:t>) копий свидетельств и протоколов комиссий об аттестации),</w:t>
      </w:r>
      <w:proofErr w:type="gramEnd"/>
    </w:p>
    <w:p w:rsidR="00961320" w:rsidRPr="00231021" w:rsidRDefault="00961320" w:rsidP="00961320">
      <w:pPr>
        <w:numPr>
          <w:ilvl w:val="0"/>
          <w:numId w:val="8"/>
        </w:numPr>
        <w:suppressAutoHyphens/>
        <w:autoSpaceDE w:val="0"/>
        <w:jc w:val="both"/>
        <w:rPr>
          <w:kern w:val="1"/>
          <w:lang w:eastAsia="ar-SA"/>
        </w:rPr>
      </w:pPr>
      <w:r w:rsidRPr="00231021">
        <w:rPr>
          <w:kern w:val="1"/>
          <w:lang w:eastAsia="ar-SA"/>
        </w:rPr>
        <w:t>Гарантийное письмо о заключении договора добровольного страхования от несчастных случаев работников со страховой суммой не менее 400 тыс. рублей, с включением в договор следующих рисков:</w:t>
      </w:r>
    </w:p>
    <w:p w:rsidR="00961320" w:rsidRPr="00231021" w:rsidRDefault="00961320" w:rsidP="00961320">
      <w:pPr>
        <w:suppressAutoHyphens/>
        <w:autoSpaceDE w:val="0"/>
        <w:ind w:left="720"/>
        <w:jc w:val="both"/>
        <w:rPr>
          <w:kern w:val="1"/>
          <w:lang w:eastAsia="ar-SA"/>
        </w:rPr>
      </w:pPr>
      <w:r w:rsidRPr="00231021">
        <w:rPr>
          <w:kern w:val="1"/>
          <w:lang w:eastAsia="ar-SA"/>
        </w:rPr>
        <w:t>- смерть в результате несчастного случая;</w:t>
      </w:r>
    </w:p>
    <w:p w:rsidR="00961320" w:rsidRPr="00231021" w:rsidRDefault="00961320" w:rsidP="00961320">
      <w:pPr>
        <w:suppressAutoHyphens/>
        <w:autoSpaceDE w:val="0"/>
        <w:ind w:left="720"/>
        <w:jc w:val="both"/>
        <w:rPr>
          <w:kern w:val="1"/>
          <w:lang w:eastAsia="ar-SA"/>
        </w:rPr>
      </w:pPr>
      <w:r w:rsidRPr="00231021">
        <w:rPr>
          <w:kern w:val="1"/>
          <w:lang w:eastAsia="ar-SA"/>
        </w:rPr>
        <w:t xml:space="preserve">- постоянная (полная) утрата трудоспособности в результате несчастного случая с установлением </w:t>
      </w:r>
      <w:r w:rsidRPr="00231021">
        <w:rPr>
          <w:kern w:val="1"/>
          <w:lang w:val="en-US" w:eastAsia="ar-SA"/>
        </w:rPr>
        <w:t>I</w:t>
      </w:r>
      <w:r w:rsidRPr="00231021">
        <w:rPr>
          <w:kern w:val="1"/>
          <w:lang w:eastAsia="ar-SA"/>
        </w:rPr>
        <w:t xml:space="preserve">, </w:t>
      </w:r>
      <w:r w:rsidRPr="00231021">
        <w:rPr>
          <w:kern w:val="1"/>
          <w:lang w:val="en-US" w:eastAsia="ar-SA"/>
        </w:rPr>
        <w:t>II</w:t>
      </w:r>
      <w:r w:rsidRPr="00231021">
        <w:rPr>
          <w:kern w:val="1"/>
          <w:lang w:eastAsia="ar-SA"/>
        </w:rPr>
        <w:t xml:space="preserve">, </w:t>
      </w:r>
      <w:r w:rsidRPr="00231021">
        <w:rPr>
          <w:kern w:val="1"/>
          <w:lang w:val="en-US" w:eastAsia="ar-SA"/>
        </w:rPr>
        <w:t>III</w:t>
      </w:r>
      <w:r w:rsidRPr="00231021">
        <w:rPr>
          <w:kern w:val="1"/>
          <w:lang w:eastAsia="ar-SA"/>
        </w:rPr>
        <w:t xml:space="preserve"> групп инвалидности</w:t>
      </w:r>
    </w:p>
    <w:p w:rsidR="00961320" w:rsidRPr="00231021" w:rsidRDefault="00961320" w:rsidP="00961320">
      <w:pPr>
        <w:numPr>
          <w:ilvl w:val="0"/>
          <w:numId w:val="23"/>
        </w:numPr>
        <w:suppressAutoHyphens/>
        <w:autoSpaceDE w:val="0"/>
        <w:ind w:left="709"/>
        <w:jc w:val="both"/>
        <w:rPr>
          <w:kern w:val="1"/>
          <w:lang w:eastAsia="ar-SA"/>
        </w:rPr>
      </w:pPr>
      <w:r w:rsidRPr="00231021">
        <w:rPr>
          <w:kern w:val="1"/>
          <w:lang w:eastAsia="ar-SA"/>
        </w:rPr>
        <w:t xml:space="preserve">Справка с </w:t>
      </w:r>
      <w:proofErr w:type="spellStart"/>
      <w:r w:rsidRPr="00231021">
        <w:rPr>
          <w:kern w:val="1"/>
          <w:lang w:eastAsia="ar-SA"/>
        </w:rPr>
        <w:t>расчетом</w:t>
      </w:r>
      <w:proofErr w:type="spellEnd"/>
      <w:r w:rsidRPr="00231021">
        <w:rPr>
          <w:kern w:val="1"/>
          <w:lang w:eastAsia="ar-SA"/>
        </w:rPr>
        <w:t xml:space="preserve">, подтверждающая, что объем работ по предмету закупки в денежном выражении не превышает разницу между 2-х кратным среднегодовым </w:t>
      </w:r>
      <w:proofErr w:type="spellStart"/>
      <w:r w:rsidRPr="00231021">
        <w:rPr>
          <w:kern w:val="1"/>
          <w:lang w:eastAsia="ar-SA"/>
        </w:rPr>
        <w:t>объемом</w:t>
      </w:r>
      <w:proofErr w:type="spellEnd"/>
      <w:r w:rsidRPr="00231021">
        <w:rPr>
          <w:kern w:val="1"/>
          <w:lang w:eastAsia="ar-SA"/>
        </w:rPr>
        <w:t xml:space="preserve"> выполненных работ (СМР, ПНР) за последние 3 года и </w:t>
      </w:r>
      <w:proofErr w:type="spellStart"/>
      <w:r w:rsidRPr="00231021">
        <w:rPr>
          <w:kern w:val="1"/>
          <w:lang w:eastAsia="ar-SA"/>
        </w:rPr>
        <w:t>объемом</w:t>
      </w:r>
      <w:proofErr w:type="spellEnd"/>
      <w:r w:rsidRPr="00231021">
        <w:rPr>
          <w:kern w:val="1"/>
          <w:lang w:eastAsia="ar-SA"/>
        </w:rPr>
        <w:t xml:space="preserve"> обязательств перед ОАО «Славнефть-</w:t>
      </w:r>
      <w:r w:rsidRPr="00231021">
        <w:rPr>
          <w:kern w:val="1"/>
          <w:lang w:eastAsia="ar-SA"/>
        </w:rPr>
        <w:lastRenderedPageBreak/>
        <w:t>ЯНОС», ОАО «НК «Роснефть», ОАО «Газпром нефть» за подписью руководителя организации.</w:t>
      </w:r>
    </w:p>
    <w:p w:rsidR="00E367A3" w:rsidRPr="00E367A3" w:rsidRDefault="00E367A3" w:rsidP="00DD053E">
      <w:pPr>
        <w:spacing w:before="120"/>
        <w:ind w:hanging="283"/>
        <w:jc w:val="both"/>
      </w:pPr>
      <w:r>
        <w:rPr>
          <w:sz w:val="20"/>
          <w:szCs w:val="20"/>
        </w:rPr>
        <w:t xml:space="preserve">          </w:t>
      </w:r>
      <w:r w:rsidR="00141EDE">
        <w:rPr>
          <w:sz w:val="20"/>
          <w:szCs w:val="20"/>
        </w:rPr>
        <w:tab/>
      </w:r>
      <w:r w:rsidRPr="00E367A3">
        <w:t xml:space="preserve">Заказчик оставляет за собой право изменять объем выполняемых работ </w:t>
      </w:r>
      <w:r>
        <w:t xml:space="preserve">в соответствии </w:t>
      </w:r>
      <w:r w:rsidR="00141EDE">
        <w:t xml:space="preserve"> </w:t>
      </w:r>
      <w:r>
        <w:t xml:space="preserve">с п. 1 </w:t>
      </w:r>
      <w:r w:rsidRPr="00E367A3">
        <w:t xml:space="preserve">Требований к </w:t>
      </w:r>
      <w:r w:rsidR="00B9784A">
        <w:t>предмету оферты</w:t>
      </w:r>
      <w:r w:rsidRPr="00E367A3">
        <w:t xml:space="preserve"> (Приложение №3 к настоящему ПДО). </w:t>
      </w:r>
    </w:p>
    <w:p w:rsidR="00E367A3" w:rsidRPr="00E367A3" w:rsidRDefault="00141EDE" w:rsidP="00141EDE">
      <w:pPr>
        <w:ind w:hanging="283"/>
        <w:jc w:val="both"/>
      </w:pPr>
      <w:r>
        <w:t xml:space="preserve">       </w:t>
      </w:r>
      <w:r>
        <w:tab/>
      </w:r>
      <w:r w:rsidR="00E367A3">
        <w:t>Под опционом понимается право Заказчика изменять объем выполняемых работ</w:t>
      </w:r>
      <w:r>
        <w:t xml:space="preserve"> в </w:t>
      </w:r>
      <w:r w:rsidR="00B9784A">
        <w:t xml:space="preserve">заранее </w:t>
      </w:r>
      <w:proofErr w:type="spellStart"/>
      <w:r w:rsidR="00B9784A">
        <w:t>оговоренных</w:t>
      </w:r>
      <w:proofErr w:type="spellEnd"/>
      <w:r w:rsidR="00B9784A">
        <w:t xml:space="preserve"> Сторонами </w:t>
      </w:r>
      <w:r w:rsidR="00186BDC">
        <w:t xml:space="preserve">пределах </w:t>
      </w:r>
      <w:r w:rsidR="00B9784A">
        <w:t xml:space="preserve">в течение </w:t>
      </w:r>
      <w:proofErr w:type="spellStart"/>
      <w:r w:rsidR="00B9784A">
        <w:t>определенного</w:t>
      </w:r>
      <w:proofErr w:type="spellEnd"/>
      <w:r w:rsidR="00B9784A">
        <w:t xml:space="preserve"> периода времени </w:t>
      </w:r>
      <w:r w:rsidR="00186BDC">
        <w:t>без изменения остальных условий</w:t>
      </w:r>
      <w:r>
        <w:t>,</w:t>
      </w:r>
      <w:r w:rsidR="00186BDC">
        <w:t xml:space="preserve"> в том числе</w:t>
      </w:r>
      <w:r>
        <w:t xml:space="preserve"> без изменения Регламентов</w:t>
      </w:r>
      <w:r w:rsidR="00B9784A">
        <w:t xml:space="preserve"> определения стоимости </w:t>
      </w:r>
      <w:r>
        <w:t xml:space="preserve"> </w:t>
      </w:r>
      <w:r w:rsidRPr="00330AE7">
        <w:t xml:space="preserve">(Приложения </w:t>
      </w:r>
      <w:r w:rsidR="0030651D">
        <w:t>№№</w:t>
      </w:r>
      <w:r w:rsidR="00570626">
        <w:t xml:space="preserve"> 3</w:t>
      </w:r>
      <w:r w:rsidR="00D815C2">
        <w:t xml:space="preserve"> и </w:t>
      </w:r>
      <w:r w:rsidR="00570626">
        <w:t>4</w:t>
      </w:r>
      <w:r>
        <w:t xml:space="preserve"> к </w:t>
      </w:r>
      <w:r w:rsidR="0030651D">
        <w:t>Договору Генподряда</w:t>
      </w:r>
      <w:r w:rsidRPr="00330AE7">
        <w:t>)</w:t>
      </w:r>
      <w:r w:rsidR="000B66F2">
        <w:t>, условий оплаты.</w:t>
      </w:r>
    </w:p>
    <w:p w:rsidR="00DE5CC2" w:rsidRDefault="00DE5CC2" w:rsidP="0087799E">
      <w:pPr>
        <w:pStyle w:val="37"/>
        <w:widowControl/>
        <w:spacing w:before="60" w:line="240" w:lineRule="auto"/>
        <w:ind w:left="681"/>
        <w:jc w:val="left"/>
        <w:rPr>
          <w:bCs/>
        </w:rPr>
      </w:pPr>
      <w:r w:rsidRPr="00DE5CC2">
        <w:rPr>
          <w:bCs/>
        </w:rPr>
        <w:t>Оферта предоставляется на русском языке.</w:t>
      </w:r>
    </w:p>
    <w:p w:rsidR="0087799E" w:rsidRPr="000156BF" w:rsidRDefault="0087799E" w:rsidP="00DD053E">
      <w:pPr>
        <w:pStyle w:val="37"/>
        <w:widowControl/>
        <w:spacing w:before="120" w:line="240" w:lineRule="auto"/>
        <w:ind w:left="681"/>
        <w:jc w:val="left"/>
        <w:rPr>
          <w:b/>
          <w:bCs/>
        </w:rPr>
      </w:pPr>
      <w:r w:rsidRPr="000156BF">
        <w:rPr>
          <w:b/>
          <w:bCs/>
        </w:rPr>
        <w:t xml:space="preserve">Начало </w:t>
      </w:r>
      <w:proofErr w:type="spellStart"/>
      <w:r w:rsidR="000E3711">
        <w:rPr>
          <w:b/>
          <w:bCs/>
        </w:rPr>
        <w:t>приема</w:t>
      </w:r>
      <w:proofErr w:type="spellEnd"/>
      <w:r w:rsidRPr="000156BF">
        <w:rPr>
          <w:b/>
          <w:bCs/>
        </w:rPr>
        <w:t xml:space="preserve"> оферт – «</w:t>
      </w:r>
      <w:r w:rsidR="00DD053E">
        <w:rPr>
          <w:b/>
          <w:bCs/>
        </w:rPr>
        <w:t xml:space="preserve"> 27 </w:t>
      </w:r>
      <w:r w:rsidRPr="000156BF">
        <w:rPr>
          <w:b/>
          <w:bCs/>
        </w:rPr>
        <w:t xml:space="preserve">» </w:t>
      </w:r>
      <w:r w:rsidR="00DD053E">
        <w:rPr>
          <w:b/>
          <w:bCs/>
        </w:rPr>
        <w:t>июля</w:t>
      </w:r>
      <w:r w:rsidRPr="000156BF">
        <w:rPr>
          <w:b/>
          <w:bCs/>
        </w:rPr>
        <w:t xml:space="preserve"> 201</w:t>
      </w:r>
      <w:r w:rsidR="001049FE">
        <w:rPr>
          <w:b/>
          <w:bCs/>
        </w:rPr>
        <w:t>5</w:t>
      </w:r>
      <w:r w:rsidRPr="000156BF">
        <w:rPr>
          <w:b/>
          <w:bCs/>
        </w:rPr>
        <w:t xml:space="preserve"> года.</w:t>
      </w:r>
      <w:r w:rsidR="00437573" w:rsidRPr="000156BF">
        <w:rPr>
          <w:b/>
          <w:bCs/>
        </w:rPr>
        <w:t xml:space="preserve"> </w:t>
      </w:r>
    </w:p>
    <w:p w:rsidR="0087799E" w:rsidRPr="00330AE7" w:rsidRDefault="0087799E" w:rsidP="00DD053E">
      <w:pPr>
        <w:spacing w:before="120" w:after="120"/>
        <w:ind w:left="681"/>
        <w:rPr>
          <w:b/>
          <w:bCs/>
        </w:rPr>
      </w:pPr>
      <w:r w:rsidRPr="000156BF">
        <w:rPr>
          <w:b/>
          <w:bCs/>
        </w:rPr>
        <w:t xml:space="preserve">Окончание </w:t>
      </w:r>
      <w:proofErr w:type="spellStart"/>
      <w:r w:rsidR="000E3711">
        <w:rPr>
          <w:b/>
          <w:bCs/>
        </w:rPr>
        <w:t>приема</w:t>
      </w:r>
      <w:proofErr w:type="spellEnd"/>
      <w:r w:rsidRPr="000156BF">
        <w:rPr>
          <w:b/>
          <w:bCs/>
        </w:rPr>
        <w:t xml:space="preserve"> оферт – </w:t>
      </w:r>
      <w:r w:rsidR="00DD053E">
        <w:rPr>
          <w:b/>
          <w:bCs/>
        </w:rPr>
        <w:t xml:space="preserve">16:  </w:t>
      </w:r>
      <w:r w:rsidRPr="000156BF">
        <w:rPr>
          <w:b/>
        </w:rPr>
        <w:t xml:space="preserve"> (время </w:t>
      </w:r>
      <w:r w:rsidRPr="00330AE7">
        <w:rPr>
          <w:b/>
        </w:rPr>
        <w:t>московское)</w:t>
      </w:r>
      <w:r w:rsidR="008F48CB" w:rsidRPr="00330AE7">
        <w:rPr>
          <w:b/>
        </w:rPr>
        <w:t xml:space="preserve"> </w:t>
      </w:r>
      <w:r w:rsidRPr="00330AE7">
        <w:rPr>
          <w:b/>
        </w:rPr>
        <w:t xml:space="preserve"> </w:t>
      </w:r>
      <w:r w:rsidRPr="00330AE7">
        <w:rPr>
          <w:b/>
          <w:bCs/>
        </w:rPr>
        <w:t>«</w:t>
      </w:r>
      <w:r w:rsidR="00DD053E">
        <w:rPr>
          <w:b/>
          <w:bCs/>
        </w:rPr>
        <w:t xml:space="preserve"> 04 </w:t>
      </w:r>
      <w:r w:rsidR="00DE5CC2" w:rsidRPr="00330AE7">
        <w:rPr>
          <w:b/>
          <w:bCs/>
        </w:rPr>
        <w:t xml:space="preserve">» </w:t>
      </w:r>
      <w:r w:rsidR="00DD053E">
        <w:rPr>
          <w:b/>
          <w:bCs/>
        </w:rPr>
        <w:t>августа</w:t>
      </w:r>
      <w:r w:rsidR="003B60B7" w:rsidRPr="00330AE7">
        <w:rPr>
          <w:b/>
          <w:bCs/>
        </w:rPr>
        <w:t xml:space="preserve"> </w:t>
      </w:r>
      <w:r w:rsidRPr="00330AE7">
        <w:rPr>
          <w:b/>
          <w:bCs/>
        </w:rPr>
        <w:t>201</w:t>
      </w:r>
      <w:r w:rsidR="001049FE">
        <w:rPr>
          <w:b/>
          <w:bCs/>
        </w:rPr>
        <w:t>5</w:t>
      </w:r>
      <w:r w:rsidRPr="00330AE7">
        <w:rPr>
          <w:b/>
          <w:bCs/>
        </w:rPr>
        <w:t xml:space="preserve"> года.</w:t>
      </w:r>
    </w:p>
    <w:p w:rsidR="0087799E" w:rsidRPr="000156BF" w:rsidRDefault="0087799E" w:rsidP="0087799E">
      <w:pPr>
        <w:ind w:left="681"/>
        <w:rPr>
          <w:b/>
          <w:bCs/>
        </w:rPr>
      </w:pPr>
      <w:r w:rsidRPr="00330AE7">
        <w:rPr>
          <w:b/>
          <w:bCs/>
        </w:rPr>
        <w:t xml:space="preserve">Срок для </w:t>
      </w:r>
      <w:r w:rsidR="000E3711" w:rsidRPr="00330AE7">
        <w:rPr>
          <w:b/>
          <w:bCs/>
        </w:rPr>
        <w:t>определения</w:t>
      </w:r>
      <w:r w:rsidRPr="00330AE7">
        <w:rPr>
          <w:b/>
          <w:bCs/>
        </w:rPr>
        <w:t xml:space="preserve"> оферты </w:t>
      </w:r>
      <w:r w:rsidR="000E3711" w:rsidRPr="00330AE7">
        <w:rPr>
          <w:b/>
          <w:bCs/>
        </w:rPr>
        <w:t xml:space="preserve">для акцепта </w:t>
      </w:r>
      <w:r w:rsidRPr="00330AE7">
        <w:rPr>
          <w:b/>
          <w:bCs/>
        </w:rPr>
        <w:t>– до «</w:t>
      </w:r>
      <w:r w:rsidR="00076F3F">
        <w:rPr>
          <w:b/>
          <w:bCs/>
        </w:rPr>
        <w:t>28</w:t>
      </w:r>
      <w:r w:rsidRPr="00330AE7">
        <w:rPr>
          <w:b/>
          <w:bCs/>
        </w:rPr>
        <w:t xml:space="preserve">» </w:t>
      </w:r>
      <w:r w:rsidR="00076F3F">
        <w:rPr>
          <w:b/>
          <w:bCs/>
        </w:rPr>
        <w:t>августа</w:t>
      </w:r>
      <w:r w:rsidRPr="00330AE7">
        <w:rPr>
          <w:b/>
          <w:bCs/>
        </w:rPr>
        <w:t xml:space="preserve"> 201</w:t>
      </w:r>
      <w:r w:rsidR="004C6CEF">
        <w:rPr>
          <w:b/>
          <w:bCs/>
        </w:rPr>
        <w:t>5</w:t>
      </w:r>
      <w:r w:rsidRPr="00330AE7">
        <w:rPr>
          <w:b/>
          <w:bCs/>
        </w:rPr>
        <w:t xml:space="preserve"> года</w:t>
      </w:r>
      <w:r w:rsidR="00D771E8" w:rsidRPr="00330AE7">
        <w:rPr>
          <w:b/>
          <w:bCs/>
        </w:rPr>
        <w:t xml:space="preserve"> (включительно</w:t>
      </w:r>
      <w:r w:rsidR="00D771E8" w:rsidRPr="000156BF">
        <w:rPr>
          <w:b/>
          <w:bCs/>
        </w:rPr>
        <w:t>)</w:t>
      </w:r>
      <w:r w:rsidRPr="000156BF">
        <w:rPr>
          <w:b/>
          <w:bCs/>
        </w:rPr>
        <w:t>.</w:t>
      </w:r>
    </w:p>
    <w:p w:rsidR="0087799E" w:rsidRDefault="0087799E" w:rsidP="0087799E">
      <w:pPr>
        <w:ind w:left="681"/>
        <w:rPr>
          <w:b/>
          <w:bCs/>
          <w:sz w:val="20"/>
          <w:szCs w:val="20"/>
        </w:rPr>
      </w:pPr>
    </w:p>
    <w:p w:rsidR="000E3711" w:rsidRDefault="008A23D9" w:rsidP="008A23D9">
      <w:pPr>
        <w:ind w:firstLine="681"/>
        <w:jc w:val="both"/>
        <w:rPr>
          <w:bCs/>
          <w:u w:val="single"/>
        </w:rPr>
      </w:pPr>
      <w:r w:rsidRPr="00412C47">
        <w:rPr>
          <w:bCs/>
          <w:u w:val="single"/>
        </w:rPr>
        <w:t xml:space="preserve">ОАО «Славнефть-ЯНОС» может внести  изменения в условия оферты не позднее, чем за </w:t>
      </w:r>
      <w:r>
        <w:rPr>
          <w:bCs/>
          <w:u w:val="single"/>
        </w:rPr>
        <w:t xml:space="preserve">3 (три) </w:t>
      </w:r>
      <w:r w:rsidRPr="00412C47">
        <w:rPr>
          <w:bCs/>
          <w:u w:val="single"/>
        </w:rPr>
        <w:t>рабочих дня до заверше</w:t>
      </w:r>
      <w:r>
        <w:rPr>
          <w:bCs/>
          <w:u w:val="single"/>
        </w:rPr>
        <w:t xml:space="preserve">ния срока окончания сбора оферт, </w:t>
      </w:r>
      <w:proofErr w:type="spellStart"/>
      <w:r>
        <w:rPr>
          <w:bCs/>
          <w:u w:val="single"/>
        </w:rPr>
        <w:t>путем</w:t>
      </w:r>
      <w:proofErr w:type="spellEnd"/>
      <w:r>
        <w:rPr>
          <w:bCs/>
          <w:u w:val="single"/>
        </w:rPr>
        <w:t xml:space="preserve"> выпуска изменения/дополнения к ПДО. </w:t>
      </w:r>
    </w:p>
    <w:p w:rsidR="000B66F2" w:rsidRDefault="000B66F2" w:rsidP="000E3711">
      <w:pPr>
        <w:ind w:firstLine="708"/>
        <w:jc w:val="both"/>
        <w:rPr>
          <w:rFonts w:cs="Arial"/>
          <w:b/>
          <w:szCs w:val="22"/>
        </w:rPr>
      </w:pPr>
    </w:p>
    <w:p w:rsidR="000E3711" w:rsidRPr="002B1BD0" w:rsidRDefault="000E3711" w:rsidP="000E3711">
      <w:pPr>
        <w:ind w:firstLine="708"/>
        <w:jc w:val="both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0E3711" w:rsidRDefault="000E3711" w:rsidP="000E3711">
      <w:pPr>
        <w:ind w:firstLine="708"/>
        <w:jc w:val="both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2B1BD0">
        <w:rPr>
          <w:rFonts w:cs="Arial"/>
          <w:b/>
          <w:szCs w:val="22"/>
        </w:rPr>
        <w:t>с даты получения</w:t>
      </w:r>
      <w:proofErr w:type="gramEnd"/>
      <w:r w:rsidRPr="002B1BD0">
        <w:rPr>
          <w:rFonts w:cs="Arial"/>
          <w:b/>
          <w:szCs w:val="22"/>
        </w:rPr>
        <w:t xml:space="preserve"> настоящего предложения, должны пройти аккредитацию</w:t>
      </w:r>
      <w:r>
        <w:rPr>
          <w:rFonts w:cs="Arial"/>
          <w:b/>
          <w:szCs w:val="22"/>
        </w:rPr>
        <w:t xml:space="preserve"> в соответствии с правилами, </w:t>
      </w:r>
      <w:proofErr w:type="spellStart"/>
      <w:r>
        <w:rPr>
          <w:rFonts w:cs="Arial"/>
          <w:b/>
          <w:szCs w:val="22"/>
        </w:rPr>
        <w:t>размещенными</w:t>
      </w:r>
      <w:proofErr w:type="spellEnd"/>
      <w:r>
        <w:rPr>
          <w:rFonts w:cs="Arial"/>
          <w:b/>
          <w:szCs w:val="22"/>
        </w:rPr>
        <w:t xml:space="preserve"> на </w:t>
      </w:r>
      <w:hyperlink r:id="rId9" w:history="1">
        <w:r w:rsidR="00DD053E" w:rsidRPr="00BF18F4">
          <w:rPr>
            <w:rStyle w:val="afd"/>
            <w:rFonts w:cs="Arial"/>
            <w:b/>
            <w:szCs w:val="22"/>
          </w:rPr>
          <w:t>http://www.refinery.yaroslavl.su/index.php?module=tend&amp;page=stop</w:t>
        </w:r>
      </w:hyperlink>
    </w:p>
    <w:p w:rsidR="000E3711" w:rsidRDefault="000E3711" w:rsidP="000E3711">
      <w:pPr>
        <w:ind w:firstLine="681"/>
        <w:jc w:val="both"/>
        <w:rPr>
          <w:bCs/>
          <w:u w:val="single"/>
        </w:rPr>
      </w:pPr>
      <w:r w:rsidRPr="002B1BD0">
        <w:rPr>
          <w:rFonts w:cs="Arial"/>
          <w:b/>
          <w:szCs w:val="22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712" w:rsidRDefault="00381712" w:rsidP="008A23D9">
      <w:pPr>
        <w:ind w:firstLine="681"/>
        <w:jc w:val="both"/>
      </w:pPr>
    </w:p>
    <w:p w:rsidR="008A23D9" w:rsidRDefault="008A23D9" w:rsidP="008A23D9">
      <w:pPr>
        <w:ind w:firstLine="681"/>
        <w:jc w:val="both"/>
        <w:rPr>
          <w:b/>
          <w:u w:val="single"/>
        </w:rPr>
      </w:pPr>
      <w:r>
        <w:t xml:space="preserve">Документы должны быть доставлены к назначенному сроку окончания сбора оферт в </w:t>
      </w:r>
      <w:r>
        <w:rPr>
          <w:b/>
          <w:u w:val="single"/>
        </w:rPr>
        <w:t xml:space="preserve">запечатанном конверте, </w:t>
      </w:r>
      <w:proofErr w:type="spellStart"/>
      <w:r>
        <w:rPr>
          <w:b/>
          <w:u w:val="single"/>
        </w:rPr>
        <w:t>скрепленном</w:t>
      </w:r>
      <w:proofErr w:type="spellEnd"/>
      <w:r>
        <w:rPr>
          <w:b/>
          <w:u w:val="single"/>
        </w:rPr>
        <w:t xml:space="preserve"> печатью Контрагента. Надпись на конверте должна содержать наименование контрагента и ссылку на настоящее сообщение по форме: «Предложение на № </w:t>
      </w:r>
      <w:r w:rsidR="00E51D81">
        <w:rPr>
          <w:b/>
          <w:u w:val="single"/>
        </w:rPr>
        <w:t>2</w:t>
      </w:r>
      <w:r w:rsidR="009D214E">
        <w:rPr>
          <w:b/>
          <w:u w:val="single"/>
        </w:rPr>
        <w:t>60</w:t>
      </w:r>
      <w:r>
        <w:rPr>
          <w:b/>
          <w:u w:val="single"/>
        </w:rPr>
        <w:t>-КС-201</w:t>
      </w:r>
      <w:r w:rsidR="0029577E">
        <w:rPr>
          <w:b/>
          <w:u w:val="single"/>
        </w:rPr>
        <w:t>5</w:t>
      </w:r>
      <w:r>
        <w:rPr>
          <w:b/>
          <w:u w:val="single"/>
        </w:rPr>
        <w:t>».</w:t>
      </w:r>
    </w:p>
    <w:p w:rsidR="00C37311" w:rsidRDefault="00C37311" w:rsidP="000E3711">
      <w:pPr>
        <w:ind w:firstLine="681"/>
        <w:jc w:val="both"/>
      </w:pPr>
    </w:p>
    <w:p w:rsidR="000E3711" w:rsidRDefault="000E3711" w:rsidP="000E3711">
      <w:pPr>
        <w:ind w:firstLine="681"/>
        <w:jc w:val="both"/>
      </w:pPr>
      <w:r w:rsidRPr="005C5E2E">
        <w:t xml:space="preserve">Претендент </w:t>
      </w:r>
      <w:proofErr w:type="spellStart"/>
      <w:r w:rsidRPr="005C5E2E">
        <w:t>передает</w:t>
      </w:r>
      <w:proofErr w:type="spellEnd"/>
      <w:r>
        <w:t xml:space="preserve"> следующи</w:t>
      </w:r>
      <w:r w:rsidR="00F777D2">
        <w:t>й</w:t>
      </w:r>
      <w:r>
        <w:t xml:space="preserve"> комплект документов:</w:t>
      </w:r>
    </w:p>
    <w:p w:rsidR="00D913A7" w:rsidRPr="007C3229" w:rsidRDefault="00D913A7" w:rsidP="00C37311">
      <w:pPr>
        <w:numPr>
          <w:ilvl w:val="0"/>
          <w:numId w:val="15"/>
        </w:numPr>
        <w:ind w:left="851" w:hanging="142"/>
        <w:jc w:val="both"/>
      </w:pPr>
      <w:r w:rsidRPr="007C3229">
        <w:t>Конверт «Оригинал оферты», который содержит оригиналы документов, требуемых по условиям настоящего ПДО, или надлежащим образом заверенные копии. В конве</w:t>
      </w:r>
      <w:proofErr w:type="gramStart"/>
      <w:r w:rsidRPr="007C3229">
        <w:t>рт вкл</w:t>
      </w:r>
      <w:proofErr w:type="gramEnd"/>
      <w:r w:rsidRPr="007C3229">
        <w:t>адывается электронный носитель информации (</w:t>
      </w:r>
      <w:r w:rsidRPr="007C3229">
        <w:rPr>
          <w:lang w:val="en-US"/>
        </w:rPr>
        <w:t>USB</w:t>
      </w:r>
      <w:r w:rsidRPr="007C3229">
        <w:t xml:space="preserve"> флэш-накопитель, </w:t>
      </w:r>
      <w:r w:rsidRPr="007C3229">
        <w:rPr>
          <w:lang w:val="en-US"/>
        </w:rPr>
        <w:t>CD</w:t>
      </w:r>
      <w:r w:rsidRPr="007C3229">
        <w:t>/</w:t>
      </w:r>
      <w:r w:rsidRPr="007C3229">
        <w:rPr>
          <w:lang w:val="en-US"/>
        </w:rPr>
        <w:t>DVD</w:t>
      </w:r>
      <w:r w:rsidRPr="007C3229">
        <w:t xml:space="preserve"> - диск) с отсканированными оригиналами документов, содержащимися в конверте (</w:t>
      </w:r>
      <w:r w:rsidR="007C3229" w:rsidRPr="00E51D81">
        <w:rPr>
          <w:u w:val="single"/>
        </w:rPr>
        <w:t>отдельно по файлам</w:t>
      </w:r>
      <w:r w:rsidR="007C3229" w:rsidRPr="007C3229">
        <w:t xml:space="preserve"> </w:t>
      </w:r>
      <w:r w:rsidRPr="007C3229">
        <w:t xml:space="preserve">в формате </w:t>
      </w:r>
      <w:r w:rsidRPr="007C3229">
        <w:rPr>
          <w:lang w:val="en-US"/>
        </w:rPr>
        <w:t>PDF</w:t>
      </w:r>
      <w:r w:rsidRPr="007C3229">
        <w:t xml:space="preserve">, </w:t>
      </w:r>
      <w:r w:rsidRPr="007C3229">
        <w:rPr>
          <w:b/>
          <w:i/>
        </w:rPr>
        <w:t xml:space="preserve">в том числе со сметными </w:t>
      </w:r>
      <w:proofErr w:type="spellStart"/>
      <w:r w:rsidRPr="007C3229">
        <w:rPr>
          <w:b/>
          <w:i/>
        </w:rPr>
        <w:t>расчетами</w:t>
      </w:r>
      <w:proofErr w:type="spellEnd"/>
      <w:r w:rsidRPr="007C3229">
        <w:rPr>
          <w:b/>
          <w:i/>
        </w:rPr>
        <w:t xml:space="preserve"> в формате </w:t>
      </w:r>
      <w:r w:rsidRPr="007C3229">
        <w:rPr>
          <w:b/>
          <w:i/>
          <w:lang w:val="en-US"/>
        </w:rPr>
        <w:t>Word</w:t>
      </w:r>
      <w:r w:rsidRPr="007C3229">
        <w:rPr>
          <w:b/>
          <w:i/>
        </w:rPr>
        <w:t xml:space="preserve"> или </w:t>
      </w:r>
      <w:r w:rsidRPr="007C3229">
        <w:rPr>
          <w:b/>
          <w:i/>
          <w:lang w:val="en-US"/>
        </w:rPr>
        <w:t>Excel</w:t>
      </w:r>
      <w:r w:rsidRPr="007C3229">
        <w:t>);</w:t>
      </w:r>
    </w:p>
    <w:p w:rsidR="00D913A7" w:rsidRPr="007C3229" w:rsidRDefault="00D913A7" w:rsidP="00C37311">
      <w:pPr>
        <w:numPr>
          <w:ilvl w:val="0"/>
          <w:numId w:val="15"/>
        </w:numPr>
        <w:ind w:left="851" w:hanging="142"/>
        <w:jc w:val="both"/>
      </w:pPr>
      <w:r w:rsidRPr="007C3229">
        <w:t>Конверт «Копия оферты», который содержит копии всех документов конверта «Оригинал оферты».</w:t>
      </w:r>
    </w:p>
    <w:p w:rsidR="008A23D9" w:rsidRDefault="000E3711" w:rsidP="00DD053E">
      <w:pPr>
        <w:spacing w:before="120" w:after="120"/>
        <w:ind w:firstLine="720"/>
        <w:jc w:val="both"/>
        <w:rPr>
          <w:b/>
          <w:u w:val="single"/>
        </w:rPr>
      </w:pPr>
      <w:r w:rsidRPr="005C5E2E">
        <w:t>Документы в конверте с пометкой «Оригинал» являются официальной офертой.</w:t>
      </w:r>
    </w:p>
    <w:p w:rsidR="004E37CF" w:rsidRDefault="004E37CF" w:rsidP="004E37CF">
      <w:pPr>
        <w:ind w:firstLine="681"/>
        <w:jc w:val="both"/>
        <w:rPr>
          <w:color w:val="000000"/>
        </w:rPr>
      </w:pPr>
      <w:r>
        <w:rPr>
          <w:color w:val="000000"/>
        </w:rPr>
        <w:t xml:space="preserve">Конверты доставляются представителем Претендента, </w:t>
      </w:r>
      <w:proofErr w:type="gramStart"/>
      <w:r>
        <w:rPr>
          <w:color w:val="000000"/>
        </w:rPr>
        <w:t>экспресс-почтой</w:t>
      </w:r>
      <w:proofErr w:type="gramEnd"/>
      <w:r>
        <w:rPr>
          <w:color w:val="000000"/>
        </w:rPr>
        <w:t xml:space="preserve"> или заказным письмом с уведомлением о вручении по адресу: 150000, г. Ярославль, ГКП, Московский пр., д.130,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1E2DD9" w:rsidRPr="00B603C2" w:rsidRDefault="001E2DD9" w:rsidP="00DD053E">
      <w:pPr>
        <w:pStyle w:val="1"/>
        <w:spacing w:before="120" w:after="0"/>
        <w:ind w:firstLine="68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603C2">
        <w:rPr>
          <w:rFonts w:ascii="Times New Roman" w:hAnsi="Times New Roman" w:cs="Times New Roman"/>
          <w:sz w:val="24"/>
          <w:szCs w:val="24"/>
        </w:rPr>
        <w:t xml:space="preserve">Предложения, представленные позже </w:t>
      </w:r>
      <w:r w:rsidR="00057367">
        <w:rPr>
          <w:rFonts w:ascii="Times New Roman" w:hAnsi="Times New Roman" w:cs="Times New Roman"/>
          <w:sz w:val="24"/>
          <w:szCs w:val="24"/>
        </w:rPr>
        <w:t>выше</w:t>
      </w:r>
      <w:r w:rsidRPr="00B603C2">
        <w:rPr>
          <w:rFonts w:ascii="Times New Roman" w:hAnsi="Times New Roman" w:cs="Times New Roman"/>
          <w:sz w:val="24"/>
          <w:szCs w:val="24"/>
        </w:rPr>
        <w:t>указанного срока</w:t>
      </w:r>
      <w:r w:rsidR="004A29A1" w:rsidRPr="00B603C2">
        <w:rPr>
          <w:rFonts w:ascii="Times New Roman" w:hAnsi="Times New Roman" w:cs="Times New Roman"/>
          <w:sz w:val="24"/>
          <w:szCs w:val="24"/>
        </w:rPr>
        <w:t xml:space="preserve"> </w:t>
      </w:r>
      <w:r w:rsidR="004D3F19" w:rsidRPr="00B603C2">
        <w:rPr>
          <w:rFonts w:ascii="Times New Roman" w:hAnsi="Times New Roman" w:cs="Times New Roman"/>
          <w:sz w:val="24"/>
          <w:szCs w:val="24"/>
        </w:rPr>
        <w:t>к рассмотрению не принимаются</w:t>
      </w:r>
      <w:proofErr w:type="gramEnd"/>
      <w:r w:rsidR="004D3F19" w:rsidRPr="00B603C2">
        <w:rPr>
          <w:rFonts w:ascii="Times New Roman" w:hAnsi="Times New Roman" w:cs="Times New Roman"/>
          <w:sz w:val="24"/>
          <w:szCs w:val="24"/>
        </w:rPr>
        <w:t>!</w:t>
      </w:r>
    </w:p>
    <w:p w:rsidR="001E2DD9" w:rsidRPr="00B20CF9" w:rsidRDefault="006F6C78" w:rsidP="00DD053E">
      <w:pPr>
        <w:spacing w:before="120" w:after="120"/>
        <w:ind w:firstLine="681"/>
      </w:pPr>
      <w:r>
        <w:t>ОАО «Славнефть-ЯНОС»</w:t>
      </w:r>
      <w:r w:rsidR="001E2DD9">
        <w:t xml:space="preserve"> имеет право продлить срок подачи оферт.</w:t>
      </w:r>
    </w:p>
    <w:p w:rsidR="00D748C0" w:rsidRPr="00125EA8" w:rsidRDefault="00DD053E" w:rsidP="00DD053E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709"/>
        <w:jc w:val="both"/>
        <w:rPr>
          <w:rStyle w:val="afd"/>
          <w:rFonts w:ascii="Times New Roman" w:hAnsi="Times New Roman"/>
          <w:color w:val="auto"/>
          <w:u w:val="none"/>
        </w:rPr>
      </w:pPr>
      <w:r>
        <w:rPr>
          <w:rStyle w:val="afd"/>
          <w:rFonts w:ascii="Times New Roman" w:hAnsi="Times New Roman"/>
          <w:color w:val="auto"/>
          <w:u w:val="none"/>
        </w:rPr>
        <w:br w:type="page"/>
      </w:r>
      <w:bookmarkStart w:id="0" w:name="_GoBack"/>
      <w:bookmarkEnd w:id="0"/>
      <w:r w:rsidR="00D748C0" w:rsidRPr="00125EA8">
        <w:rPr>
          <w:rStyle w:val="afd"/>
          <w:rFonts w:ascii="Times New Roman" w:hAnsi="Times New Roman"/>
          <w:color w:val="auto"/>
          <w:u w:val="none"/>
        </w:rPr>
        <w:lastRenderedPageBreak/>
        <w:t xml:space="preserve">ОАО </w:t>
      </w:r>
      <w:r w:rsidR="00D748C0">
        <w:rPr>
          <w:rStyle w:val="afd"/>
          <w:rFonts w:ascii="Times New Roman" w:hAnsi="Times New Roman"/>
          <w:color w:val="auto"/>
          <w:u w:val="none"/>
        </w:rPr>
        <w:t>«Славнефть-ЯНОС» ответит на ваши письменные запросы, касающиеся разъяснений ПДО, полученные не позднее «</w:t>
      </w:r>
      <w:r>
        <w:rPr>
          <w:rStyle w:val="afd"/>
          <w:rFonts w:ascii="Times New Roman" w:hAnsi="Times New Roman"/>
          <w:color w:val="auto"/>
          <w:u w:val="none"/>
        </w:rPr>
        <w:t xml:space="preserve"> 31 </w:t>
      </w:r>
      <w:r w:rsidR="00D748C0">
        <w:rPr>
          <w:rStyle w:val="afd"/>
          <w:rFonts w:ascii="Times New Roman" w:hAnsi="Times New Roman"/>
          <w:color w:val="auto"/>
          <w:u w:val="none"/>
        </w:rPr>
        <w:t xml:space="preserve">» </w:t>
      </w:r>
      <w:r>
        <w:rPr>
          <w:rStyle w:val="afd"/>
          <w:rFonts w:ascii="Times New Roman" w:hAnsi="Times New Roman"/>
          <w:color w:val="auto"/>
          <w:u w:val="none"/>
        </w:rPr>
        <w:t>июля</w:t>
      </w:r>
      <w:r w:rsidR="00D748C0">
        <w:rPr>
          <w:rStyle w:val="afd"/>
          <w:rFonts w:ascii="Times New Roman" w:hAnsi="Times New Roman"/>
          <w:color w:val="auto"/>
          <w:u w:val="none"/>
        </w:rPr>
        <w:t xml:space="preserve"> 201</w:t>
      </w:r>
      <w:r w:rsidR="00597F91">
        <w:rPr>
          <w:rStyle w:val="afd"/>
          <w:rFonts w:ascii="Times New Roman" w:hAnsi="Times New Roman"/>
          <w:color w:val="auto"/>
          <w:u w:val="none"/>
        </w:rPr>
        <w:t>5</w:t>
      </w:r>
      <w:r w:rsidR="00D748C0">
        <w:rPr>
          <w:rStyle w:val="afd"/>
          <w:rFonts w:ascii="Times New Roman" w:hAnsi="Times New Roman"/>
          <w:color w:val="auto"/>
          <w:u w:val="none"/>
        </w:rPr>
        <w:t xml:space="preserve"> года. Ответ с разъяснениями вместе с указанием сути поступившего запроса одновременно будет </w:t>
      </w:r>
      <w:proofErr w:type="spellStart"/>
      <w:r w:rsidR="00D748C0">
        <w:rPr>
          <w:rStyle w:val="afd"/>
          <w:rFonts w:ascii="Times New Roman" w:hAnsi="Times New Roman"/>
          <w:color w:val="auto"/>
          <w:u w:val="none"/>
        </w:rPr>
        <w:t>доведен</w:t>
      </w:r>
      <w:proofErr w:type="spellEnd"/>
      <w:r w:rsidR="00D748C0">
        <w:rPr>
          <w:rStyle w:val="afd"/>
          <w:rFonts w:ascii="Times New Roman" w:hAnsi="Times New Roman"/>
          <w:color w:val="auto"/>
          <w:u w:val="none"/>
        </w:rPr>
        <w:t xml:space="preserve"> до сведения всех получателей настоящего предложения без указания источника поступления.</w:t>
      </w:r>
    </w:p>
    <w:p w:rsidR="004A29A1" w:rsidRDefault="004A29A1" w:rsidP="00A80684">
      <w:pPr>
        <w:spacing w:before="120"/>
        <w:rPr>
          <w:b/>
        </w:rPr>
      </w:pPr>
    </w:p>
    <w:p w:rsidR="00D748C0" w:rsidRPr="003C2050" w:rsidRDefault="00D748C0" w:rsidP="00D748C0">
      <w:pPr>
        <w:spacing w:before="120"/>
        <w:rPr>
          <w:b/>
        </w:rPr>
      </w:pPr>
      <w:r w:rsidRPr="003C2050">
        <w:rPr>
          <w:b/>
        </w:rPr>
        <w:t>По вопросам технического характера обращаться</w:t>
      </w:r>
      <w:r w:rsidR="00DD053E">
        <w:rPr>
          <w:b/>
        </w:rPr>
        <w:t>:</w:t>
      </w:r>
    </w:p>
    <w:p w:rsidR="002C19A5" w:rsidRPr="00E16722" w:rsidRDefault="002C19A5" w:rsidP="002C19A5">
      <w:pPr>
        <w:spacing w:before="60"/>
        <w:rPr>
          <w:bCs/>
        </w:rPr>
      </w:pPr>
      <w:r w:rsidRPr="00E16722">
        <w:rPr>
          <w:bCs/>
        </w:rPr>
        <w:t xml:space="preserve">Специалисту отдела закупки услуг ОАО "Славнефть-ЯНОС" </w:t>
      </w:r>
    </w:p>
    <w:p w:rsidR="002C19A5" w:rsidRPr="00E16722" w:rsidRDefault="002C19A5" w:rsidP="002C19A5">
      <w:pPr>
        <w:rPr>
          <w:bCs/>
        </w:rPr>
      </w:pPr>
      <w:r w:rsidRPr="00E16722">
        <w:rPr>
          <w:bCs/>
        </w:rPr>
        <w:t>Прокофьев</w:t>
      </w:r>
      <w:r w:rsidR="00DD053E">
        <w:rPr>
          <w:bCs/>
        </w:rPr>
        <w:t>а</w:t>
      </w:r>
      <w:r w:rsidRPr="00E16722">
        <w:rPr>
          <w:bCs/>
        </w:rPr>
        <w:t xml:space="preserve"> Елен</w:t>
      </w:r>
      <w:r w:rsidR="00DD053E">
        <w:rPr>
          <w:bCs/>
        </w:rPr>
        <w:t>а</w:t>
      </w:r>
      <w:r w:rsidRPr="00E16722">
        <w:rPr>
          <w:bCs/>
        </w:rPr>
        <w:t xml:space="preserve"> Геннадьевн</w:t>
      </w:r>
      <w:r w:rsidR="00DD053E">
        <w:rPr>
          <w:bCs/>
        </w:rPr>
        <w:t>а</w:t>
      </w:r>
    </w:p>
    <w:p w:rsidR="002C19A5" w:rsidRPr="00E16722" w:rsidRDefault="002C19A5" w:rsidP="002C19A5">
      <w:pPr>
        <w:rPr>
          <w:bCs/>
        </w:rPr>
      </w:pPr>
      <w:r w:rsidRPr="00E16722">
        <w:rPr>
          <w:bCs/>
        </w:rPr>
        <w:t>контактные данные: телефон (4852) 49-87-15, факс 49-93-00</w:t>
      </w:r>
    </w:p>
    <w:p w:rsidR="002C19A5" w:rsidRPr="00F61E6E" w:rsidRDefault="002C19A5" w:rsidP="002C19A5">
      <w:pPr>
        <w:rPr>
          <w:rStyle w:val="afd"/>
          <w:color w:val="auto"/>
          <w:lang w:val="en-US"/>
        </w:rPr>
      </w:pPr>
      <w:r w:rsidRPr="00E16722">
        <w:rPr>
          <w:lang w:val="en-US"/>
        </w:rPr>
        <w:t>E</w:t>
      </w:r>
      <w:r w:rsidRPr="00125035">
        <w:rPr>
          <w:lang w:val="en-US"/>
        </w:rPr>
        <w:t>-</w:t>
      </w:r>
      <w:r w:rsidRPr="00E16722">
        <w:rPr>
          <w:lang w:val="en-US"/>
        </w:rPr>
        <w:t>mail</w:t>
      </w:r>
      <w:r w:rsidRPr="00125035">
        <w:rPr>
          <w:lang w:val="en-US"/>
        </w:rPr>
        <w:t>:</w:t>
      </w:r>
      <w:r w:rsidRPr="00125035">
        <w:rPr>
          <w:bCs/>
          <w:lang w:val="en-US"/>
        </w:rPr>
        <w:t xml:space="preserve"> </w:t>
      </w:r>
      <w:hyperlink r:id="rId10" w:history="1">
        <w:r w:rsidRPr="00DD053E">
          <w:rPr>
            <w:rStyle w:val="afd"/>
          </w:rPr>
          <w:t>ProkofievaEG@yanos.slavneft.ru</w:t>
        </w:r>
      </w:hyperlink>
    </w:p>
    <w:p w:rsidR="00D748C0" w:rsidRPr="00762B55" w:rsidRDefault="00D748C0" w:rsidP="00D748C0">
      <w:pPr>
        <w:spacing w:before="120"/>
        <w:rPr>
          <w:b/>
        </w:rPr>
      </w:pPr>
      <w:r w:rsidRPr="003C2050">
        <w:rPr>
          <w:b/>
        </w:rPr>
        <w:t>По вопросам организационного характера обращаться</w:t>
      </w:r>
      <w:r w:rsidR="00DD053E">
        <w:rPr>
          <w:b/>
        </w:rPr>
        <w:t>:</w:t>
      </w:r>
    </w:p>
    <w:p w:rsidR="00DD053E" w:rsidRPr="003F6913" w:rsidRDefault="00DD053E" w:rsidP="00DD053E">
      <w:pPr>
        <w:jc w:val="both"/>
      </w:pPr>
      <w:r w:rsidRPr="003F6913">
        <w:t>Ведущий специалист Тендерного комитета ОАО «Славнефть-ЯНОС»</w:t>
      </w:r>
    </w:p>
    <w:p w:rsidR="00DD053E" w:rsidRPr="003F6913" w:rsidRDefault="00DD053E" w:rsidP="00DD053E">
      <w:pPr>
        <w:jc w:val="both"/>
      </w:pPr>
      <w:r w:rsidRPr="003F6913">
        <w:t>Кузьменков Сергей Викторович.</w:t>
      </w:r>
    </w:p>
    <w:p w:rsidR="00DD053E" w:rsidRPr="003F6913" w:rsidRDefault="00DD053E" w:rsidP="00DD053E">
      <w:pPr>
        <w:jc w:val="both"/>
      </w:pPr>
      <w:r w:rsidRPr="003F6913">
        <w:t xml:space="preserve">Контактные данные: телефон: (4852) 49-81-14, факс: (4852) 49-93-00, </w:t>
      </w:r>
    </w:p>
    <w:p w:rsidR="00DD053E" w:rsidRPr="003F6913" w:rsidRDefault="00DD053E" w:rsidP="00DD053E">
      <w:pPr>
        <w:spacing w:after="120"/>
        <w:jc w:val="both"/>
        <w:rPr>
          <w:color w:val="FF0000"/>
          <w:lang w:val="en-US"/>
        </w:rPr>
      </w:pPr>
      <w:r w:rsidRPr="003F6913">
        <w:rPr>
          <w:lang w:val="en-US"/>
        </w:rPr>
        <w:t>E-mail:</w:t>
      </w:r>
      <w:r w:rsidRPr="003F6913">
        <w:rPr>
          <w:color w:val="FF0000"/>
          <w:lang w:val="en-US"/>
        </w:rPr>
        <w:t xml:space="preserve"> </w:t>
      </w:r>
      <w:hyperlink r:id="rId11" w:history="1">
        <w:r w:rsidRPr="003F6913">
          <w:rPr>
            <w:rStyle w:val="afd"/>
            <w:lang w:val="en-US"/>
          </w:rPr>
          <w:t>KuzmenkovSV@yanos.slavneft.ru</w:t>
        </w:r>
      </w:hyperlink>
    </w:p>
    <w:p w:rsidR="00D748C0" w:rsidRPr="00DD053E" w:rsidRDefault="00D748C0" w:rsidP="00CC7745">
      <w:pPr>
        <w:spacing w:before="60" w:after="60"/>
        <w:ind w:firstLine="567"/>
        <w:jc w:val="both"/>
        <w:rPr>
          <w:b/>
          <w:bCs/>
          <w:lang w:val="en-US"/>
        </w:rPr>
      </w:pPr>
    </w:p>
    <w:p w:rsidR="00A93D6C" w:rsidRDefault="00A93D6C" w:rsidP="00A93D6C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DD053E" w:rsidRPr="00BF18F4">
          <w:rPr>
            <w:rStyle w:val="afd"/>
            <w:rFonts w:cs="Arial"/>
            <w:szCs w:val="22"/>
          </w:rPr>
          <w:t>http://www.refinery.yaroslavl.su/index.php?module=tend&amp;nyear=2014&amp;nmon=1</w:t>
        </w:r>
      </w:hyperlink>
    </w:p>
    <w:p w:rsidR="00A93D6C" w:rsidRDefault="00A93D6C" w:rsidP="00A93D6C">
      <w:pPr>
        <w:spacing w:before="60" w:after="60"/>
        <w:ind w:firstLine="567"/>
        <w:jc w:val="both"/>
        <w:rPr>
          <w:b/>
          <w:bCs/>
        </w:rPr>
      </w:pPr>
      <w:r w:rsidRPr="008D1046">
        <w:rPr>
          <w:b/>
          <w:bCs/>
        </w:rPr>
        <w:t>Внимание:</w:t>
      </w:r>
      <w:r w:rsidRPr="0051171E">
        <w:rPr>
          <w:b/>
          <w:bCs/>
        </w:rPr>
        <w:t xml:space="preserve"> настоящее предложение, ни при каких обстоятельствах не может</w:t>
      </w:r>
      <w:r>
        <w:rPr>
          <w:b/>
          <w:bCs/>
        </w:rPr>
        <w:t xml:space="preserve"> расцениваться как публичная оферта. Соответственно, ОАО «Славнефть-ЯНОС» не </w:t>
      </w:r>
      <w:proofErr w:type="spellStart"/>
      <w:proofErr w:type="gramStart"/>
      <w:r>
        <w:rPr>
          <w:b/>
          <w:bCs/>
        </w:rPr>
        <w:t>несет</w:t>
      </w:r>
      <w:proofErr w:type="spellEnd"/>
      <w:r>
        <w:rPr>
          <w:b/>
          <w:bCs/>
        </w:rPr>
        <w:t xml:space="preserve"> какой бы то ни было</w:t>
      </w:r>
      <w:proofErr w:type="gramEnd"/>
      <w:r>
        <w:rPr>
          <w:b/>
          <w:bCs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A93D6C" w:rsidRDefault="00A93D6C" w:rsidP="00A93D6C">
      <w:pPr>
        <w:spacing w:before="60" w:after="60"/>
        <w:ind w:firstLine="567"/>
        <w:jc w:val="both"/>
        <w:rPr>
          <w:b/>
          <w:bCs/>
        </w:rPr>
      </w:pPr>
      <w:r w:rsidRPr="002B1BD0">
        <w:rPr>
          <w:rFonts w:cs="Arial"/>
          <w:szCs w:val="22"/>
        </w:rPr>
        <w:t>Условия проекта договора являются окончательными и не подлежат каким-либо изменениям в процессе его заключения. В случае наличия разногласий с условиями проекта договора</w:t>
      </w:r>
      <w:r w:rsidR="00451AEB" w:rsidRPr="00451AEB">
        <w:rPr>
          <w:rFonts w:cs="Arial"/>
          <w:szCs w:val="22"/>
        </w:rPr>
        <w:t xml:space="preserve"> </w:t>
      </w:r>
      <w:r w:rsidR="00451AEB">
        <w:rPr>
          <w:rFonts w:cs="Arial"/>
          <w:szCs w:val="22"/>
        </w:rPr>
        <w:t>генподряда</w:t>
      </w:r>
      <w:r w:rsidRPr="002B1BD0">
        <w:rPr>
          <w:rFonts w:cs="Arial"/>
          <w:szCs w:val="22"/>
        </w:rPr>
        <w:t xml:space="preserve"> в составе оферты необходимо направить протокол разногласий, подписанный уполномоченным представителем поставщика.</w:t>
      </w:r>
    </w:p>
    <w:p w:rsidR="00A93D6C" w:rsidRDefault="00A93D6C" w:rsidP="00A93D6C">
      <w:pPr>
        <w:pStyle w:val="af3"/>
        <w:tabs>
          <w:tab w:val="left" w:pos="709"/>
        </w:tabs>
        <w:spacing w:after="0"/>
        <w:ind w:firstLine="709"/>
        <w:jc w:val="both"/>
        <w:rPr>
          <w:color w:val="000000"/>
        </w:rPr>
      </w:pPr>
      <w:r>
        <w:rPr>
          <w:color w:val="000000"/>
        </w:rPr>
        <w:t xml:space="preserve">Сообщаем, что в целях выявления и предупреждения фактов коррупции, мошенничества и иных злоупотреблений в ОАО «Славнефть-ЯНОС»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ОАО «Славнефть-ЯНОС», так и в отношении них. Телефон «Горячей линии»: +7 (4852) 49-93-33, электронная почта </w:t>
      </w:r>
      <w:hyperlink r:id="rId13" w:history="1">
        <w:r w:rsidR="00DD053E" w:rsidRPr="00BF18F4">
          <w:rPr>
            <w:rStyle w:val="afd"/>
            <w:lang w:val="en-US"/>
          </w:rPr>
          <w:t>hotline</w:t>
        </w:r>
        <w:r w:rsidR="00DD053E" w:rsidRPr="00BF18F4">
          <w:rPr>
            <w:rStyle w:val="afd"/>
          </w:rPr>
          <w:t>@</w:t>
        </w:r>
        <w:r w:rsidR="00DD053E" w:rsidRPr="00BF18F4">
          <w:rPr>
            <w:rStyle w:val="afd"/>
            <w:lang w:val="en-US"/>
          </w:rPr>
          <w:t>yanos</w:t>
        </w:r>
        <w:r w:rsidR="00DD053E" w:rsidRPr="00BF18F4">
          <w:rPr>
            <w:rStyle w:val="afd"/>
          </w:rPr>
          <w:t>.</w:t>
        </w:r>
        <w:r w:rsidR="00DD053E" w:rsidRPr="00BF18F4">
          <w:rPr>
            <w:rStyle w:val="afd"/>
            <w:lang w:val="en-US"/>
          </w:rPr>
          <w:t>slavneft</w:t>
        </w:r>
        <w:r w:rsidR="00DD053E" w:rsidRPr="00BF18F4">
          <w:rPr>
            <w:rStyle w:val="afd"/>
          </w:rPr>
          <w:t>.</w:t>
        </w:r>
        <w:r w:rsidR="00DD053E" w:rsidRPr="00BF18F4">
          <w:rPr>
            <w:rStyle w:val="afd"/>
            <w:lang w:val="en-US"/>
          </w:rPr>
          <w:t>ru</w:t>
        </w:r>
      </w:hyperlink>
    </w:p>
    <w:p w:rsidR="00DD053E" w:rsidRDefault="00DD053E" w:rsidP="00A93D6C">
      <w:pPr>
        <w:pStyle w:val="af3"/>
        <w:tabs>
          <w:tab w:val="left" w:pos="709"/>
        </w:tabs>
        <w:spacing w:after="0"/>
        <w:ind w:firstLine="709"/>
        <w:jc w:val="both"/>
        <w:rPr>
          <w:color w:val="000000"/>
        </w:rPr>
      </w:pPr>
    </w:p>
    <w:p w:rsidR="00A93D6C" w:rsidRDefault="00A93D6C" w:rsidP="00A93D6C">
      <w:pPr>
        <w:jc w:val="right"/>
        <w:rPr>
          <w:b/>
          <w:bCs/>
        </w:rPr>
      </w:pPr>
    </w:p>
    <w:p w:rsidR="00A93D6C" w:rsidRDefault="00A93D6C" w:rsidP="00A93D6C">
      <w:pPr>
        <w:rPr>
          <w:rFonts w:cs="Arial"/>
          <w:b/>
          <w:szCs w:val="22"/>
        </w:rPr>
      </w:pPr>
    </w:p>
    <w:p w:rsidR="00A93D6C" w:rsidRDefault="00A93D6C" w:rsidP="00A93D6C">
      <w:pPr>
        <w:rPr>
          <w:rFonts w:cs="Arial"/>
          <w:b/>
          <w:szCs w:val="22"/>
        </w:rPr>
      </w:pPr>
    </w:p>
    <w:p w:rsidR="00A93D6C" w:rsidRDefault="00A93D6C" w:rsidP="00A93D6C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 xml:space="preserve">                                   ____________________ В.Ф. Желязков</w:t>
      </w:r>
    </w:p>
    <w:p w:rsidR="00A93D6C" w:rsidRDefault="00A93D6C" w:rsidP="00A93D6C">
      <w:pPr>
        <w:ind w:left="4956" w:firstLine="708"/>
        <w:jc w:val="both"/>
        <w:rPr>
          <w:rFonts w:cs="Arial"/>
          <w:b/>
          <w:sz w:val="18"/>
          <w:szCs w:val="22"/>
        </w:rPr>
      </w:pPr>
    </w:p>
    <w:p w:rsidR="00A93D6C" w:rsidRDefault="00A93D6C" w:rsidP="00A93D6C">
      <w:pPr>
        <w:ind w:left="4956" w:firstLine="708"/>
        <w:jc w:val="both"/>
        <w:rPr>
          <w:b/>
        </w:rPr>
      </w:pPr>
      <w:r>
        <w:rPr>
          <w:rFonts w:cs="Arial"/>
          <w:b/>
          <w:sz w:val="18"/>
          <w:szCs w:val="22"/>
        </w:rPr>
        <w:tab/>
      </w:r>
      <w:r>
        <w:rPr>
          <w:rFonts w:cs="Arial"/>
          <w:b/>
          <w:sz w:val="18"/>
          <w:szCs w:val="22"/>
        </w:rPr>
        <w:tab/>
      </w:r>
      <w:r>
        <w:rPr>
          <w:rFonts w:cs="Arial"/>
          <w:b/>
          <w:sz w:val="18"/>
          <w:szCs w:val="22"/>
        </w:rPr>
        <w:tab/>
      </w:r>
    </w:p>
    <w:p w:rsidR="00A93D6C" w:rsidRDefault="00A93D6C" w:rsidP="00A93D6C">
      <w:pPr>
        <w:rPr>
          <w:rFonts w:cs="Arial"/>
          <w:b/>
          <w:szCs w:val="22"/>
        </w:rPr>
      </w:pPr>
    </w:p>
    <w:p w:rsidR="00A93D6C" w:rsidRDefault="00A93D6C" w:rsidP="00A93D6C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Руководитель Тендерного комитета </w:t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  <w:t>____________________ М.В. Королев</w:t>
      </w:r>
    </w:p>
    <w:p w:rsidR="00D748C0" w:rsidRDefault="00D748C0" w:rsidP="00035818">
      <w:pPr>
        <w:jc w:val="right"/>
        <w:rPr>
          <w:b/>
          <w:bCs/>
        </w:rPr>
      </w:pPr>
    </w:p>
    <w:p w:rsidR="00D748C0" w:rsidRDefault="00D748C0" w:rsidP="00035818">
      <w:pPr>
        <w:jc w:val="right"/>
        <w:rPr>
          <w:b/>
          <w:bCs/>
        </w:rPr>
      </w:pPr>
    </w:p>
    <w:p w:rsidR="00451AEB" w:rsidRDefault="00451AEB" w:rsidP="00035818">
      <w:pPr>
        <w:jc w:val="right"/>
        <w:rPr>
          <w:b/>
          <w:bCs/>
        </w:rPr>
      </w:pPr>
    </w:p>
    <w:p w:rsidR="00451AEB" w:rsidRDefault="00451AEB" w:rsidP="00035818">
      <w:pPr>
        <w:jc w:val="right"/>
        <w:rPr>
          <w:b/>
          <w:bCs/>
        </w:rPr>
      </w:pPr>
    </w:p>
    <w:p w:rsidR="00451AEB" w:rsidRDefault="00451AEB" w:rsidP="00035818">
      <w:pPr>
        <w:jc w:val="right"/>
        <w:rPr>
          <w:b/>
          <w:bCs/>
        </w:rPr>
      </w:pPr>
    </w:p>
    <w:p w:rsidR="00451AEB" w:rsidRDefault="00451AEB" w:rsidP="00035818">
      <w:pPr>
        <w:jc w:val="right"/>
        <w:rPr>
          <w:b/>
          <w:bCs/>
        </w:rPr>
      </w:pPr>
    </w:p>
    <w:p w:rsidR="00451AEB" w:rsidRDefault="00451AEB" w:rsidP="00035818">
      <w:pPr>
        <w:jc w:val="right"/>
        <w:rPr>
          <w:b/>
          <w:bCs/>
        </w:rPr>
      </w:pPr>
    </w:p>
    <w:p w:rsidR="00451AEB" w:rsidRDefault="00451AEB" w:rsidP="00035818">
      <w:pPr>
        <w:jc w:val="right"/>
        <w:rPr>
          <w:b/>
          <w:bCs/>
        </w:rPr>
      </w:pPr>
    </w:p>
    <w:p w:rsidR="00451AEB" w:rsidRDefault="00451AEB" w:rsidP="00035818">
      <w:pPr>
        <w:jc w:val="right"/>
        <w:rPr>
          <w:b/>
          <w:bCs/>
        </w:rPr>
      </w:pPr>
    </w:p>
    <w:p w:rsidR="00280DAB" w:rsidRDefault="00280DAB" w:rsidP="00035818">
      <w:pPr>
        <w:jc w:val="right"/>
        <w:rPr>
          <w:b/>
          <w:bCs/>
        </w:rPr>
      </w:pPr>
    </w:p>
    <w:sectPr w:rsidR="00280DAB" w:rsidSect="00DD053E">
      <w:type w:val="continuous"/>
      <w:pgSz w:w="11907" w:h="16840" w:code="9"/>
      <w:pgMar w:top="680" w:right="567" w:bottom="680" w:left="851" w:header="34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1BF" w:rsidRDefault="00B171BF">
      <w:r>
        <w:separator/>
      </w:r>
    </w:p>
  </w:endnote>
  <w:endnote w:type="continuationSeparator" w:id="0">
    <w:p w:rsidR="00B171BF" w:rsidRDefault="00B17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1BF" w:rsidRDefault="00B171BF">
      <w:r>
        <w:separator/>
      </w:r>
    </w:p>
  </w:footnote>
  <w:footnote w:type="continuationSeparator" w:id="0">
    <w:p w:rsidR="00B171BF" w:rsidRDefault="00B171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54E1FFF"/>
    <w:multiLevelType w:val="hybridMultilevel"/>
    <w:tmpl w:val="6BE81C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346FD0"/>
    <w:multiLevelType w:val="hybridMultilevel"/>
    <w:tmpl w:val="95A2E1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6">
    <w:nsid w:val="3C7F02E0"/>
    <w:multiLevelType w:val="hybridMultilevel"/>
    <w:tmpl w:val="0DDC04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2E441F"/>
    <w:multiLevelType w:val="hybridMultilevel"/>
    <w:tmpl w:val="390619AE"/>
    <w:lvl w:ilvl="0" w:tplc="FFFFFFFF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8C15E51"/>
    <w:multiLevelType w:val="multilevel"/>
    <w:tmpl w:val="DC403B1A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19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4F2500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5">
    <w:nsid w:val="5D486422"/>
    <w:multiLevelType w:val="hybridMultilevel"/>
    <w:tmpl w:val="96CA716C"/>
    <w:lvl w:ilvl="0" w:tplc="000000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A74118"/>
    <w:multiLevelType w:val="hybridMultilevel"/>
    <w:tmpl w:val="08B2E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28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E205FBF"/>
    <w:multiLevelType w:val="multilevel"/>
    <w:tmpl w:val="DD1AA9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5"/>
  </w:num>
  <w:num w:numId="3">
    <w:abstractNumId w:val="12"/>
  </w:num>
  <w:num w:numId="4">
    <w:abstractNumId w:val="20"/>
  </w:num>
  <w:num w:numId="5">
    <w:abstractNumId w:val="1"/>
  </w:num>
  <w:num w:numId="6">
    <w:abstractNumId w:val="28"/>
  </w:num>
  <w:num w:numId="7">
    <w:abstractNumId w:val="8"/>
  </w:num>
  <w:num w:numId="8">
    <w:abstractNumId w:val="2"/>
  </w:num>
  <w:num w:numId="9">
    <w:abstractNumId w:val="10"/>
  </w:num>
  <w:num w:numId="10">
    <w:abstractNumId w:val="9"/>
  </w:num>
  <w:num w:numId="11">
    <w:abstractNumId w:val="21"/>
  </w:num>
  <w:num w:numId="12">
    <w:abstractNumId w:val="22"/>
  </w:num>
  <w:num w:numId="13">
    <w:abstractNumId w:val="7"/>
  </w:num>
  <w:num w:numId="14">
    <w:abstractNumId w:val="27"/>
  </w:num>
  <w:num w:numId="15">
    <w:abstractNumId w:val="19"/>
  </w:num>
  <w:num w:numId="16">
    <w:abstractNumId w:val="30"/>
  </w:num>
  <w:num w:numId="17">
    <w:abstractNumId w:val="24"/>
  </w:num>
  <w:num w:numId="18">
    <w:abstractNumId w:val="23"/>
  </w:num>
  <w:num w:numId="19">
    <w:abstractNumId w:val="18"/>
  </w:num>
  <w:num w:numId="20">
    <w:abstractNumId w:val="17"/>
  </w:num>
  <w:num w:numId="21">
    <w:abstractNumId w:val="14"/>
  </w:num>
  <w:num w:numId="22">
    <w:abstractNumId w:val="25"/>
  </w:num>
  <w:num w:numId="23">
    <w:abstractNumId w:val="26"/>
  </w:num>
  <w:num w:numId="24">
    <w:abstractNumId w:val="29"/>
  </w:num>
  <w:num w:numId="25">
    <w:abstractNumId w:val="16"/>
  </w:num>
  <w:num w:numId="26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0F78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51D6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7D6"/>
    <w:rsid w:val="00036F40"/>
    <w:rsid w:val="00042698"/>
    <w:rsid w:val="000434B5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E87"/>
    <w:rsid w:val="000634DD"/>
    <w:rsid w:val="000644CC"/>
    <w:rsid w:val="0006460A"/>
    <w:rsid w:val="00064F4B"/>
    <w:rsid w:val="00070F76"/>
    <w:rsid w:val="00071DE5"/>
    <w:rsid w:val="00072FB4"/>
    <w:rsid w:val="00074A4C"/>
    <w:rsid w:val="00075614"/>
    <w:rsid w:val="00076348"/>
    <w:rsid w:val="00076F3F"/>
    <w:rsid w:val="0008090B"/>
    <w:rsid w:val="00081869"/>
    <w:rsid w:val="00083046"/>
    <w:rsid w:val="0008619D"/>
    <w:rsid w:val="000867B2"/>
    <w:rsid w:val="00090644"/>
    <w:rsid w:val="00090775"/>
    <w:rsid w:val="00090B05"/>
    <w:rsid w:val="00091043"/>
    <w:rsid w:val="0009185D"/>
    <w:rsid w:val="00091D43"/>
    <w:rsid w:val="000920C1"/>
    <w:rsid w:val="000927C8"/>
    <w:rsid w:val="00093736"/>
    <w:rsid w:val="00093C03"/>
    <w:rsid w:val="000946B5"/>
    <w:rsid w:val="00094B59"/>
    <w:rsid w:val="0009504A"/>
    <w:rsid w:val="00095653"/>
    <w:rsid w:val="00096C92"/>
    <w:rsid w:val="000A0EE5"/>
    <w:rsid w:val="000A1834"/>
    <w:rsid w:val="000A1E1D"/>
    <w:rsid w:val="000A24A0"/>
    <w:rsid w:val="000A404A"/>
    <w:rsid w:val="000A43CC"/>
    <w:rsid w:val="000A4832"/>
    <w:rsid w:val="000A5B07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37B1"/>
    <w:rsid w:val="000B5A1D"/>
    <w:rsid w:val="000B66F2"/>
    <w:rsid w:val="000C0E9B"/>
    <w:rsid w:val="000C1BC9"/>
    <w:rsid w:val="000C48F7"/>
    <w:rsid w:val="000C5B62"/>
    <w:rsid w:val="000C6A13"/>
    <w:rsid w:val="000C785B"/>
    <w:rsid w:val="000C785E"/>
    <w:rsid w:val="000C7D02"/>
    <w:rsid w:val="000C7E39"/>
    <w:rsid w:val="000D02A2"/>
    <w:rsid w:val="000D10FC"/>
    <w:rsid w:val="000D13F9"/>
    <w:rsid w:val="000D1442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69B4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E2A"/>
    <w:rsid w:val="00104750"/>
    <w:rsid w:val="001048B3"/>
    <w:rsid w:val="0010495B"/>
    <w:rsid w:val="001049FE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1737A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1EDE"/>
    <w:rsid w:val="00142A08"/>
    <w:rsid w:val="00146797"/>
    <w:rsid w:val="001477B5"/>
    <w:rsid w:val="00150921"/>
    <w:rsid w:val="00151CD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4DD4"/>
    <w:rsid w:val="00165309"/>
    <w:rsid w:val="00165E28"/>
    <w:rsid w:val="001667D0"/>
    <w:rsid w:val="001672AC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AFB"/>
    <w:rsid w:val="00177EF7"/>
    <w:rsid w:val="001805A6"/>
    <w:rsid w:val="00180666"/>
    <w:rsid w:val="001818E0"/>
    <w:rsid w:val="001819EA"/>
    <w:rsid w:val="00181C76"/>
    <w:rsid w:val="00182012"/>
    <w:rsid w:val="0018203B"/>
    <w:rsid w:val="001824FD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213C"/>
    <w:rsid w:val="001A250D"/>
    <w:rsid w:val="001A3127"/>
    <w:rsid w:val="001A3287"/>
    <w:rsid w:val="001A4BD2"/>
    <w:rsid w:val="001A4CF3"/>
    <w:rsid w:val="001A4F50"/>
    <w:rsid w:val="001A5E8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402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C0918"/>
    <w:rsid w:val="001C3AD0"/>
    <w:rsid w:val="001C4286"/>
    <w:rsid w:val="001C4E38"/>
    <w:rsid w:val="001C4F73"/>
    <w:rsid w:val="001C7792"/>
    <w:rsid w:val="001C77B3"/>
    <w:rsid w:val="001C77C6"/>
    <w:rsid w:val="001D19C7"/>
    <w:rsid w:val="001D3B9D"/>
    <w:rsid w:val="001D4153"/>
    <w:rsid w:val="001D4E72"/>
    <w:rsid w:val="001D513B"/>
    <w:rsid w:val="001D6186"/>
    <w:rsid w:val="001D67AE"/>
    <w:rsid w:val="001D6BAC"/>
    <w:rsid w:val="001D6E59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3D0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DD3"/>
    <w:rsid w:val="00205E1E"/>
    <w:rsid w:val="00207895"/>
    <w:rsid w:val="0020789F"/>
    <w:rsid w:val="00207AEF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FBA"/>
    <w:rsid w:val="00224504"/>
    <w:rsid w:val="00226634"/>
    <w:rsid w:val="0022670A"/>
    <w:rsid w:val="00227352"/>
    <w:rsid w:val="00227E85"/>
    <w:rsid w:val="00230E79"/>
    <w:rsid w:val="00231021"/>
    <w:rsid w:val="00231340"/>
    <w:rsid w:val="00231651"/>
    <w:rsid w:val="00232AD2"/>
    <w:rsid w:val="002332D3"/>
    <w:rsid w:val="00233562"/>
    <w:rsid w:val="0023373D"/>
    <w:rsid w:val="00233B67"/>
    <w:rsid w:val="0023425A"/>
    <w:rsid w:val="00234D4F"/>
    <w:rsid w:val="00235D36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C52"/>
    <w:rsid w:val="00270CF5"/>
    <w:rsid w:val="0027116D"/>
    <w:rsid w:val="00271B5F"/>
    <w:rsid w:val="00271DCF"/>
    <w:rsid w:val="00272CE5"/>
    <w:rsid w:val="0027637A"/>
    <w:rsid w:val="002769C5"/>
    <w:rsid w:val="00277262"/>
    <w:rsid w:val="002779D9"/>
    <w:rsid w:val="00277F01"/>
    <w:rsid w:val="002805AA"/>
    <w:rsid w:val="00280649"/>
    <w:rsid w:val="00280DAB"/>
    <w:rsid w:val="002819C2"/>
    <w:rsid w:val="00281A6E"/>
    <w:rsid w:val="002825A2"/>
    <w:rsid w:val="002838D9"/>
    <w:rsid w:val="00283F0C"/>
    <w:rsid w:val="00284AFF"/>
    <w:rsid w:val="00284D64"/>
    <w:rsid w:val="00285D19"/>
    <w:rsid w:val="002922E9"/>
    <w:rsid w:val="0029295A"/>
    <w:rsid w:val="002933D3"/>
    <w:rsid w:val="002934E1"/>
    <w:rsid w:val="00293D25"/>
    <w:rsid w:val="00294465"/>
    <w:rsid w:val="002947B1"/>
    <w:rsid w:val="0029484B"/>
    <w:rsid w:val="00294D22"/>
    <w:rsid w:val="0029577E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B70"/>
    <w:rsid w:val="002B7239"/>
    <w:rsid w:val="002B7B28"/>
    <w:rsid w:val="002B7C7A"/>
    <w:rsid w:val="002B7F0D"/>
    <w:rsid w:val="002C08CC"/>
    <w:rsid w:val="002C0CB3"/>
    <w:rsid w:val="002C0E3D"/>
    <w:rsid w:val="002C19A5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8BD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E01DD"/>
    <w:rsid w:val="002E0AA9"/>
    <w:rsid w:val="002E15C8"/>
    <w:rsid w:val="002E31BD"/>
    <w:rsid w:val="002E3DF0"/>
    <w:rsid w:val="002E3DF9"/>
    <w:rsid w:val="002E67A4"/>
    <w:rsid w:val="002E6F04"/>
    <w:rsid w:val="002F1823"/>
    <w:rsid w:val="002F1D56"/>
    <w:rsid w:val="002F3B38"/>
    <w:rsid w:val="002F4A11"/>
    <w:rsid w:val="002F4C9E"/>
    <w:rsid w:val="002F653F"/>
    <w:rsid w:val="002F7622"/>
    <w:rsid w:val="002F7D59"/>
    <w:rsid w:val="00300998"/>
    <w:rsid w:val="00301C29"/>
    <w:rsid w:val="00303957"/>
    <w:rsid w:val="0030547C"/>
    <w:rsid w:val="003061F7"/>
    <w:rsid w:val="0030651D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726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595"/>
    <w:rsid w:val="003337FC"/>
    <w:rsid w:val="00334178"/>
    <w:rsid w:val="0033585F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1B9A"/>
    <w:rsid w:val="00351C5E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308D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4493"/>
    <w:rsid w:val="003748C1"/>
    <w:rsid w:val="00374E9C"/>
    <w:rsid w:val="003764F5"/>
    <w:rsid w:val="0037688D"/>
    <w:rsid w:val="00376A2C"/>
    <w:rsid w:val="00377BCA"/>
    <w:rsid w:val="00381712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3A"/>
    <w:rsid w:val="0039380C"/>
    <w:rsid w:val="003939CA"/>
    <w:rsid w:val="00394DF0"/>
    <w:rsid w:val="0039623A"/>
    <w:rsid w:val="003963DE"/>
    <w:rsid w:val="003966C1"/>
    <w:rsid w:val="00397651"/>
    <w:rsid w:val="003976A5"/>
    <w:rsid w:val="003A12E8"/>
    <w:rsid w:val="003A1D1D"/>
    <w:rsid w:val="003A20C8"/>
    <w:rsid w:val="003A239B"/>
    <w:rsid w:val="003A2845"/>
    <w:rsid w:val="003A2DB0"/>
    <w:rsid w:val="003A2E1B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B7AB0"/>
    <w:rsid w:val="003C18D1"/>
    <w:rsid w:val="003C1E83"/>
    <w:rsid w:val="003C1FF1"/>
    <w:rsid w:val="003C2050"/>
    <w:rsid w:val="003C2D4C"/>
    <w:rsid w:val="003C381D"/>
    <w:rsid w:val="003C3B88"/>
    <w:rsid w:val="003C59D3"/>
    <w:rsid w:val="003C60CF"/>
    <w:rsid w:val="003C629F"/>
    <w:rsid w:val="003C7244"/>
    <w:rsid w:val="003C75D0"/>
    <w:rsid w:val="003D01B5"/>
    <w:rsid w:val="003D07BF"/>
    <w:rsid w:val="003D07F9"/>
    <w:rsid w:val="003D0856"/>
    <w:rsid w:val="003D2922"/>
    <w:rsid w:val="003D2E6F"/>
    <w:rsid w:val="003D30B7"/>
    <w:rsid w:val="003D3618"/>
    <w:rsid w:val="003D4978"/>
    <w:rsid w:val="003D5E0B"/>
    <w:rsid w:val="003D6570"/>
    <w:rsid w:val="003D6D78"/>
    <w:rsid w:val="003D703A"/>
    <w:rsid w:val="003D70A1"/>
    <w:rsid w:val="003D75EC"/>
    <w:rsid w:val="003D7957"/>
    <w:rsid w:val="003D7FFE"/>
    <w:rsid w:val="003E07BF"/>
    <w:rsid w:val="003E0AE2"/>
    <w:rsid w:val="003E1F29"/>
    <w:rsid w:val="003E2386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4BA7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260"/>
    <w:rsid w:val="00415D8A"/>
    <w:rsid w:val="00416B88"/>
    <w:rsid w:val="00417B85"/>
    <w:rsid w:val="00420EC7"/>
    <w:rsid w:val="00421410"/>
    <w:rsid w:val="00421A3A"/>
    <w:rsid w:val="00421F9E"/>
    <w:rsid w:val="004221B9"/>
    <w:rsid w:val="00423C92"/>
    <w:rsid w:val="00423CA8"/>
    <w:rsid w:val="00423FB1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63C"/>
    <w:rsid w:val="00436D5C"/>
    <w:rsid w:val="00437035"/>
    <w:rsid w:val="00437573"/>
    <w:rsid w:val="00440E11"/>
    <w:rsid w:val="00444B0A"/>
    <w:rsid w:val="00444C0D"/>
    <w:rsid w:val="00445471"/>
    <w:rsid w:val="004463C1"/>
    <w:rsid w:val="00446B53"/>
    <w:rsid w:val="0044768E"/>
    <w:rsid w:val="004477AB"/>
    <w:rsid w:val="00447D4F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4D"/>
    <w:rsid w:val="00466EFB"/>
    <w:rsid w:val="0046701F"/>
    <w:rsid w:val="0046767F"/>
    <w:rsid w:val="00467AD5"/>
    <w:rsid w:val="00470203"/>
    <w:rsid w:val="0047061D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098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E28"/>
    <w:rsid w:val="004C3593"/>
    <w:rsid w:val="004C48FE"/>
    <w:rsid w:val="004C5A83"/>
    <w:rsid w:val="004C5AD1"/>
    <w:rsid w:val="004C6CA6"/>
    <w:rsid w:val="004C6CEF"/>
    <w:rsid w:val="004C7961"/>
    <w:rsid w:val="004C7C08"/>
    <w:rsid w:val="004C7CE4"/>
    <w:rsid w:val="004D00FB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547"/>
    <w:rsid w:val="004D3F19"/>
    <w:rsid w:val="004D40CE"/>
    <w:rsid w:val="004D4706"/>
    <w:rsid w:val="004D4DB5"/>
    <w:rsid w:val="004D4E3C"/>
    <w:rsid w:val="004D58DE"/>
    <w:rsid w:val="004D70C0"/>
    <w:rsid w:val="004D7856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494C"/>
    <w:rsid w:val="005174EE"/>
    <w:rsid w:val="00517698"/>
    <w:rsid w:val="005203FD"/>
    <w:rsid w:val="005218B6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7A20"/>
    <w:rsid w:val="00540624"/>
    <w:rsid w:val="0054169B"/>
    <w:rsid w:val="00542006"/>
    <w:rsid w:val="005451D8"/>
    <w:rsid w:val="005465FA"/>
    <w:rsid w:val="00546D76"/>
    <w:rsid w:val="00546FAE"/>
    <w:rsid w:val="005479B2"/>
    <w:rsid w:val="00547AF9"/>
    <w:rsid w:val="00547D4D"/>
    <w:rsid w:val="00550227"/>
    <w:rsid w:val="00551617"/>
    <w:rsid w:val="00551AFA"/>
    <w:rsid w:val="00552974"/>
    <w:rsid w:val="005540B4"/>
    <w:rsid w:val="00554190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672A"/>
    <w:rsid w:val="005667FD"/>
    <w:rsid w:val="00570626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6094"/>
    <w:rsid w:val="0057711A"/>
    <w:rsid w:val="00577881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19"/>
    <w:rsid w:val="00596026"/>
    <w:rsid w:val="00597132"/>
    <w:rsid w:val="00597884"/>
    <w:rsid w:val="00597F91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2FE"/>
    <w:rsid w:val="005C5E2E"/>
    <w:rsid w:val="005C5EFF"/>
    <w:rsid w:val="005C678F"/>
    <w:rsid w:val="005C7119"/>
    <w:rsid w:val="005D14BB"/>
    <w:rsid w:val="005D187F"/>
    <w:rsid w:val="005D329D"/>
    <w:rsid w:val="005D3A61"/>
    <w:rsid w:val="005D49BF"/>
    <w:rsid w:val="005D5120"/>
    <w:rsid w:val="005D581E"/>
    <w:rsid w:val="005D5DBD"/>
    <w:rsid w:val="005D5FAF"/>
    <w:rsid w:val="005E2286"/>
    <w:rsid w:val="005E2A7D"/>
    <w:rsid w:val="005E337F"/>
    <w:rsid w:val="005E372F"/>
    <w:rsid w:val="005E4926"/>
    <w:rsid w:val="005E4D9E"/>
    <w:rsid w:val="005E4F44"/>
    <w:rsid w:val="005E505D"/>
    <w:rsid w:val="005E5916"/>
    <w:rsid w:val="005E5A44"/>
    <w:rsid w:val="005E5BAB"/>
    <w:rsid w:val="005E6940"/>
    <w:rsid w:val="005E6AAA"/>
    <w:rsid w:val="005E7674"/>
    <w:rsid w:val="005F0D35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160"/>
    <w:rsid w:val="006216EC"/>
    <w:rsid w:val="006219D4"/>
    <w:rsid w:val="00621DC5"/>
    <w:rsid w:val="00623CA2"/>
    <w:rsid w:val="00624343"/>
    <w:rsid w:val="00624B77"/>
    <w:rsid w:val="00625AA6"/>
    <w:rsid w:val="006271FF"/>
    <w:rsid w:val="00627CDB"/>
    <w:rsid w:val="006303EA"/>
    <w:rsid w:val="0063211A"/>
    <w:rsid w:val="00632202"/>
    <w:rsid w:val="00632A61"/>
    <w:rsid w:val="00634172"/>
    <w:rsid w:val="00634559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96D"/>
    <w:rsid w:val="00653A3A"/>
    <w:rsid w:val="00654295"/>
    <w:rsid w:val="00655249"/>
    <w:rsid w:val="00655359"/>
    <w:rsid w:val="0065549C"/>
    <w:rsid w:val="00656AFD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2C73"/>
    <w:rsid w:val="00673284"/>
    <w:rsid w:val="00673998"/>
    <w:rsid w:val="006743F1"/>
    <w:rsid w:val="006744D0"/>
    <w:rsid w:val="00674602"/>
    <w:rsid w:val="00674E75"/>
    <w:rsid w:val="006752BF"/>
    <w:rsid w:val="00675A4D"/>
    <w:rsid w:val="00675BEA"/>
    <w:rsid w:val="006768D4"/>
    <w:rsid w:val="00677D96"/>
    <w:rsid w:val="00681F25"/>
    <w:rsid w:val="00683544"/>
    <w:rsid w:val="00684576"/>
    <w:rsid w:val="00684BAD"/>
    <w:rsid w:val="00685DA4"/>
    <w:rsid w:val="00686B86"/>
    <w:rsid w:val="006875AB"/>
    <w:rsid w:val="006878AB"/>
    <w:rsid w:val="00691F67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3ACC"/>
    <w:rsid w:val="006A44F9"/>
    <w:rsid w:val="006A69B4"/>
    <w:rsid w:val="006A7481"/>
    <w:rsid w:val="006A7E3E"/>
    <w:rsid w:val="006B0058"/>
    <w:rsid w:val="006B0073"/>
    <w:rsid w:val="006B1D58"/>
    <w:rsid w:val="006B2518"/>
    <w:rsid w:val="006B3189"/>
    <w:rsid w:val="006B4881"/>
    <w:rsid w:val="006B4C2F"/>
    <w:rsid w:val="006B5172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6D68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E1407"/>
    <w:rsid w:val="006E147D"/>
    <w:rsid w:val="006E14E3"/>
    <w:rsid w:val="006E2908"/>
    <w:rsid w:val="006E2ED8"/>
    <w:rsid w:val="006E2F20"/>
    <w:rsid w:val="006E31B3"/>
    <w:rsid w:val="006E3775"/>
    <w:rsid w:val="006E4AC7"/>
    <w:rsid w:val="006E62EF"/>
    <w:rsid w:val="006E636B"/>
    <w:rsid w:val="006E6670"/>
    <w:rsid w:val="006E6DB8"/>
    <w:rsid w:val="006F0CD4"/>
    <w:rsid w:val="006F143E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6F77C3"/>
    <w:rsid w:val="0070042E"/>
    <w:rsid w:val="0070100D"/>
    <w:rsid w:val="0070154F"/>
    <w:rsid w:val="0070208E"/>
    <w:rsid w:val="0070210B"/>
    <w:rsid w:val="0070262D"/>
    <w:rsid w:val="00702C1B"/>
    <w:rsid w:val="00702F26"/>
    <w:rsid w:val="00702F4E"/>
    <w:rsid w:val="007034A1"/>
    <w:rsid w:val="00703DE7"/>
    <w:rsid w:val="00703FE4"/>
    <w:rsid w:val="0071012A"/>
    <w:rsid w:val="007107FE"/>
    <w:rsid w:val="0071118E"/>
    <w:rsid w:val="00712152"/>
    <w:rsid w:val="0071239F"/>
    <w:rsid w:val="007138A0"/>
    <w:rsid w:val="0072091A"/>
    <w:rsid w:val="0072094E"/>
    <w:rsid w:val="007212C5"/>
    <w:rsid w:val="007219D8"/>
    <w:rsid w:val="00721C2D"/>
    <w:rsid w:val="0072214B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06F6"/>
    <w:rsid w:val="007527F2"/>
    <w:rsid w:val="00752894"/>
    <w:rsid w:val="007533C4"/>
    <w:rsid w:val="007534E6"/>
    <w:rsid w:val="00753B9C"/>
    <w:rsid w:val="00753D54"/>
    <w:rsid w:val="00756A6E"/>
    <w:rsid w:val="00756DA7"/>
    <w:rsid w:val="00757910"/>
    <w:rsid w:val="00757BEE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1277"/>
    <w:rsid w:val="0079202E"/>
    <w:rsid w:val="0079256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A69D5"/>
    <w:rsid w:val="007B04D7"/>
    <w:rsid w:val="007B1348"/>
    <w:rsid w:val="007B3240"/>
    <w:rsid w:val="007B4B15"/>
    <w:rsid w:val="007B4B19"/>
    <w:rsid w:val="007B54C7"/>
    <w:rsid w:val="007B5F45"/>
    <w:rsid w:val="007B6857"/>
    <w:rsid w:val="007B70FB"/>
    <w:rsid w:val="007B77CF"/>
    <w:rsid w:val="007B7B02"/>
    <w:rsid w:val="007B7FAB"/>
    <w:rsid w:val="007C033D"/>
    <w:rsid w:val="007C1A37"/>
    <w:rsid w:val="007C3047"/>
    <w:rsid w:val="007C3229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059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E7FB8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2323"/>
    <w:rsid w:val="008045A2"/>
    <w:rsid w:val="00805ACE"/>
    <w:rsid w:val="008060F5"/>
    <w:rsid w:val="008062D8"/>
    <w:rsid w:val="008063A2"/>
    <w:rsid w:val="0080642B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432"/>
    <w:rsid w:val="00814E33"/>
    <w:rsid w:val="0081583B"/>
    <w:rsid w:val="00815915"/>
    <w:rsid w:val="008170E2"/>
    <w:rsid w:val="008177D9"/>
    <w:rsid w:val="00820A55"/>
    <w:rsid w:val="00822714"/>
    <w:rsid w:val="00823083"/>
    <w:rsid w:val="00823153"/>
    <w:rsid w:val="008234DD"/>
    <w:rsid w:val="00823DDF"/>
    <w:rsid w:val="008248F2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5744"/>
    <w:rsid w:val="00847001"/>
    <w:rsid w:val="008477E1"/>
    <w:rsid w:val="00847C8F"/>
    <w:rsid w:val="00847EDD"/>
    <w:rsid w:val="008519D6"/>
    <w:rsid w:val="00852B0D"/>
    <w:rsid w:val="00852DD2"/>
    <w:rsid w:val="00853183"/>
    <w:rsid w:val="008532FD"/>
    <w:rsid w:val="00853E3F"/>
    <w:rsid w:val="0085430F"/>
    <w:rsid w:val="00854B14"/>
    <w:rsid w:val="00854D31"/>
    <w:rsid w:val="0085566E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DE4"/>
    <w:rsid w:val="00866FA4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262"/>
    <w:rsid w:val="008736A5"/>
    <w:rsid w:val="00876EF0"/>
    <w:rsid w:val="00876F19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97E7E"/>
    <w:rsid w:val="008A08E6"/>
    <w:rsid w:val="008A12A4"/>
    <w:rsid w:val="008A149E"/>
    <w:rsid w:val="008A23D9"/>
    <w:rsid w:val="008A3014"/>
    <w:rsid w:val="008A36A7"/>
    <w:rsid w:val="008A3E08"/>
    <w:rsid w:val="008A5103"/>
    <w:rsid w:val="008A542C"/>
    <w:rsid w:val="008A5506"/>
    <w:rsid w:val="008A6951"/>
    <w:rsid w:val="008A6E9E"/>
    <w:rsid w:val="008A7B4A"/>
    <w:rsid w:val="008A7EC3"/>
    <w:rsid w:val="008B0826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345B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83E"/>
    <w:rsid w:val="009249AF"/>
    <w:rsid w:val="00924BE3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1E98"/>
    <w:rsid w:val="0094205C"/>
    <w:rsid w:val="00943244"/>
    <w:rsid w:val="00943278"/>
    <w:rsid w:val="00945269"/>
    <w:rsid w:val="00946098"/>
    <w:rsid w:val="00946283"/>
    <w:rsid w:val="00946337"/>
    <w:rsid w:val="0094643A"/>
    <w:rsid w:val="00950ED8"/>
    <w:rsid w:val="00953150"/>
    <w:rsid w:val="0095406C"/>
    <w:rsid w:val="00955433"/>
    <w:rsid w:val="00955887"/>
    <w:rsid w:val="00956F7A"/>
    <w:rsid w:val="009573F2"/>
    <w:rsid w:val="0095765B"/>
    <w:rsid w:val="009607F5"/>
    <w:rsid w:val="00960A59"/>
    <w:rsid w:val="00961320"/>
    <w:rsid w:val="00962C67"/>
    <w:rsid w:val="0096496A"/>
    <w:rsid w:val="00965A9D"/>
    <w:rsid w:val="009676CC"/>
    <w:rsid w:val="009715FC"/>
    <w:rsid w:val="00974E6A"/>
    <w:rsid w:val="00975DC7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5171"/>
    <w:rsid w:val="00985196"/>
    <w:rsid w:val="00987048"/>
    <w:rsid w:val="00987146"/>
    <w:rsid w:val="0098733D"/>
    <w:rsid w:val="00987FBF"/>
    <w:rsid w:val="009901B7"/>
    <w:rsid w:val="009905D4"/>
    <w:rsid w:val="00990774"/>
    <w:rsid w:val="00992283"/>
    <w:rsid w:val="009923EA"/>
    <w:rsid w:val="009926F8"/>
    <w:rsid w:val="0099432F"/>
    <w:rsid w:val="00994D80"/>
    <w:rsid w:val="00994DE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A7FBB"/>
    <w:rsid w:val="009B0B1C"/>
    <w:rsid w:val="009B18FA"/>
    <w:rsid w:val="009B2267"/>
    <w:rsid w:val="009B23DC"/>
    <w:rsid w:val="009B2A04"/>
    <w:rsid w:val="009B4347"/>
    <w:rsid w:val="009B61B8"/>
    <w:rsid w:val="009B6BAD"/>
    <w:rsid w:val="009B6C4B"/>
    <w:rsid w:val="009B7523"/>
    <w:rsid w:val="009C01B3"/>
    <w:rsid w:val="009C1EEF"/>
    <w:rsid w:val="009C2170"/>
    <w:rsid w:val="009C3788"/>
    <w:rsid w:val="009C3C64"/>
    <w:rsid w:val="009C3CA6"/>
    <w:rsid w:val="009C4DEF"/>
    <w:rsid w:val="009C75D8"/>
    <w:rsid w:val="009C7CEE"/>
    <w:rsid w:val="009D0199"/>
    <w:rsid w:val="009D12B9"/>
    <w:rsid w:val="009D13B3"/>
    <w:rsid w:val="009D13D6"/>
    <w:rsid w:val="009D15E5"/>
    <w:rsid w:val="009D1DA5"/>
    <w:rsid w:val="009D2081"/>
    <w:rsid w:val="009D214E"/>
    <w:rsid w:val="009D5F43"/>
    <w:rsid w:val="009D662C"/>
    <w:rsid w:val="009D6FFE"/>
    <w:rsid w:val="009D7294"/>
    <w:rsid w:val="009D7DB7"/>
    <w:rsid w:val="009E0056"/>
    <w:rsid w:val="009E0F09"/>
    <w:rsid w:val="009E107A"/>
    <w:rsid w:val="009E13E4"/>
    <w:rsid w:val="009E1D7D"/>
    <w:rsid w:val="009E26F0"/>
    <w:rsid w:val="009E31C0"/>
    <w:rsid w:val="009E5539"/>
    <w:rsid w:val="009E61C8"/>
    <w:rsid w:val="009E65E9"/>
    <w:rsid w:val="009E721E"/>
    <w:rsid w:val="009E7700"/>
    <w:rsid w:val="009E78A9"/>
    <w:rsid w:val="009E7C85"/>
    <w:rsid w:val="009F0583"/>
    <w:rsid w:val="009F0FB0"/>
    <w:rsid w:val="009F11DC"/>
    <w:rsid w:val="009F12A1"/>
    <w:rsid w:val="009F14FA"/>
    <w:rsid w:val="009F1790"/>
    <w:rsid w:val="009F1E63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514F"/>
    <w:rsid w:val="00A16E60"/>
    <w:rsid w:val="00A17D42"/>
    <w:rsid w:val="00A17EE2"/>
    <w:rsid w:val="00A21C18"/>
    <w:rsid w:val="00A22525"/>
    <w:rsid w:val="00A24961"/>
    <w:rsid w:val="00A24FFE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9EC"/>
    <w:rsid w:val="00A34105"/>
    <w:rsid w:val="00A37098"/>
    <w:rsid w:val="00A37A46"/>
    <w:rsid w:val="00A4132E"/>
    <w:rsid w:val="00A41A69"/>
    <w:rsid w:val="00A42C69"/>
    <w:rsid w:val="00A42C74"/>
    <w:rsid w:val="00A436A5"/>
    <w:rsid w:val="00A43E1D"/>
    <w:rsid w:val="00A440BB"/>
    <w:rsid w:val="00A461DF"/>
    <w:rsid w:val="00A46992"/>
    <w:rsid w:val="00A46E31"/>
    <w:rsid w:val="00A47063"/>
    <w:rsid w:val="00A47328"/>
    <w:rsid w:val="00A504DA"/>
    <w:rsid w:val="00A50C62"/>
    <w:rsid w:val="00A512BF"/>
    <w:rsid w:val="00A51800"/>
    <w:rsid w:val="00A533BE"/>
    <w:rsid w:val="00A53D53"/>
    <w:rsid w:val="00A544DC"/>
    <w:rsid w:val="00A544EF"/>
    <w:rsid w:val="00A55AB2"/>
    <w:rsid w:val="00A55C47"/>
    <w:rsid w:val="00A55E5E"/>
    <w:rsid w:val="00A56258"/>
    <w:rsid w:val="00A563D4"/>
    <w:rsid w:val="00A56909"/>
    <w:rsid w:val="00A607D5"/>
    <w:rsid w:val="00A61604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2352"/>
    <w:rsid w:val="00A73092"/>
    <w:rsid w:val="00A746F1"/>
    <w:rsid w:val="00A75175"/>
    <w:rsid w:val="00A753A2"/>
    <w:rsid w:val="00A75D08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70D3"/>
    <w:rsid w:val="00A915FA"/>
    <w:rsid w:val="00A92847"/>
    <w:rsid w:val="00A933C2"/>
    <w:rsid w:val="00A9390C"/>
    <w:rsid w:val="00A93D6C"/>
    <w:rsid w:val="00A93E73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B2203"/>
    <w:rsid w:val="00AB293D"/>
    <w:rsid w:val="00AB2B7C"/>
    <w:rsid w:val="00AB3D79"/>
    <w:rsid w:val="00AB42DE"/>
    <w:rsid w:val="00AB4519"/>
    <w:rsid w:val="00AB71C4"/>
    <w:rsid w:val="00AB788A"/>
    <w:rsid w:val="00AC0F6D"/>
    <w:rsid w:val="00AC2316"/>
    <w:rsid w:val="00AC2B51"/>
    <w:rsid w:val="00AC46AE"/>
    <w:rsid w:val="00AC477C"/>
    <w:rsid w:val="00AC47AE"/>
    <w:rsid w:val="00AC4B16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3AE3"/>
    <w:rsid w:val="00AF5542"/>
    <w:rsid w:val="00AF5861"/>
    <w:rsid w:val="00AF6D08"/>
    <w:rsid w:val="00AF704E"/>
    <w:rsid w:val="00AF7668"/>
    <w:rsid w:val="00B00899"/>
    <w:rsid w:val="00B01E6A"/>
    <w:rsid w:val="00B02724"/>
    <w:rsid w:val="00B02CE7"/>
    <w:rsid w:val="00B02E60"/>
    <w:rsid w:val="00B03A5B"/>
    <w:rsid w:val="00B04B59"/>
    <w:rsid w:val="00B05736"/>
    <w:rsid w:val="00B05792"/>
    <w:rsid w:val="00B05F5E"/>
    <w:rsid w:val="00B0791A"/>
    <w:rsid w:val="00B10B2F"/>
    <w:rsid w:val="00B1103F"/>
    <w:rsid w:val="00B112BD"/>
    <w:rsid w:val="00B118FE"/>
    <w:rsid w:val="00B11D82"/>
    <w:rsid w:val="00B12374"/>
    <w:rsid w:val="00B128EA"/>
    <w:rsid w:val="00B14A18"/>
    <w:rsid w:val="00B166BD"/>
    <w:rsid w:val="00B1671F"/>
    <w:rsid w:val="00B171BF"/>
    <w:rsid w:val="00B1731F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B14"/>
    <w:rsid w:val="00B50492"/>
    <w:rsid w:val="00B50B29"/>
    <w:rsid w:val="00B51138"/>
    <w:rsid w:val="00B520E7"/>
    <w:rsid w:val="00B52506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3E"/>
    <w:rsid w:val="00B72896"/>
    <w:rsid w:val="00B742E2"/>
    <w:rsid w:val="00B751F1"/>
    <w:rsid w:val="00B755C9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8E9"/>
    <w:rsid w:val="00B91F31"/>
    <w:rsid w:val="00B92A73"/>
    <w:rsid w:val="00B931C7"/>
    <w:rsid w:val="00B9347E"/>
    <w:rsid w:val="00B93781"/>
    <w:rsid w:val="00B937EA"/>
    <w:rsid w:val="00B95502"/>
    <w:rsid w:val="00B956C7"/>
    <w:rsid w:val="00B96011"/>
    <w:rsid w:val="00B964C5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A7F64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B7BD4"/>
    <w:rsid w:val="00BC14F8"/>
    <w:rsid w:val="00BC314D"/>
    <w:rsid w:val="00BC32C7"/>
    <w:rsid w:val="00BC4387"/>
    <w:rsid w:val="00BC4A49"/>
    <w:rsid w:val="00BC53DF"/>
    <w:rsid w:val="00BC7B27"/>
    <w:rsid w:val="00BD3C19"/>
    <w:rsid w:val="00BD4213"/>
    <w:rsid w:val="00BD559A"/>
    <w:rsid w:val="00BD5E71"/>
    <w:rsid w:val="00BD6498"/>
    <w:rsid w:val="00BD6F14"/>
    <w:rsid w:val="00BE01BE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2DC0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27E"/>
    <w:rsid w:val="00C149E6"/>
    <w:rsid w:val="00C16B25"/>
    <w:rsid w:val="00C1736A"/>
    <w:rsid w:val="00C200EF"/>
    <w:rsid w:val="00C21D87"/>
    <w:rsid w:val="00C22B46"/>
    <w:rsid w:val="00C22D2B"/>
    <w:rsid w:val="00C23A71"/>
    <w:rsid w:val="00C2428D"/>
    <w:rsid w:val="00C2457F"/>
    <w:rsid w:val="00C24FD1"/>
    <w:rsid w:val="00C258C0"/>
    <w:rsid w:val="00C25C87"/>
    <w:rsid w:val="00C26F2D"/>
    <w:rsid w:val="00C26F51"/>
    <w:rsid w:val="00C271B0"/>
    <w:rsid w:val="00C3112F"/>
    <w:rsid w:val="00C31487"/>
    <w:rsid w:val="00C31897"/>
    <w:rsid w:val="00C31E4A"/>
    <w:rsid w:val="00C33DFB"/>
    <w:rsid w:val="00C3486F"/>
    <w:rsid w:val="00C34F00"/>
    <w:rsid w:val="00C362A8"/>
    <w:rsid w:val="00C36347"/>
    <w:rsid w:val="00C36EA0"/>
    <w:rsid w:val="00C37311"/>
    <w:rsid w:val="00C37C85"/>
    <w:rsid w:val="00C42602"/>
    <w:rsid w:val="00C427A1"/>
    <w:rsid w:val="00C42EAB"/>
    <w:rsid w:val="00C439DC"/>
    <w:rsid w:val="00C43D7C"/>
    <w:rsid w:val="00C47203"/>
    <w:rsid w:val="00C51427"/>
    <w:rsid w:val="00C525BE"/>
    <w:rsid w:val="00C52BAE"/>
    <w:rsid w:val="00C54C4A"/>
    <w:rsid w:val="00C569BE"/>
    <w:rsid w:val="00C57B7C"/>
    <w:rsid w:val="00C607C9"/>
    <w:rsid w:val="00C60C0E"/>
    <w:rsid w:val="00C61409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351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1CBA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33A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5FB8"/>
    <w:rsid w:val="00CD7C91"/>
    <w:rsid w:val="00CE0FE9"/>
    <w:rsid w:val="00CE16E3"/>
    <w:rsid w:val="00CE2F47"/>
    <w:rsid w:val="00CE4FF1"/>
    <w:rsid w:val="00CE52E5"/>
    <w:rsid w:val="00CE6E48"/>
    <w:rsid w:val="00CE7ABA"/>
    <w:rsid w:val="00CE7AC2"/>
    <w:rsid w:val="00CE7D89"/>
    <w:rsid w:val="00CF0289"/>
    <w:rsid w:val="00CF0839"/>
    <w:rsid w:val="00CF0E55"/>
    <w:rsid w:val="00CF1116"/>
    <w:rsid w:val="00CF5FF0"/>
    <w:rsid w:val="00CF6A83"/>
    <w:rsid w:val="00D01FFC"/>
    <w:rsid w:val="00D02090"/>
    <w:rsid w:val="00D0225F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5D35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103A"/>
    <w:rsid w:val="00D7108C"/>
    <w:rsid w:val="00D7369D"/>
    <w:rsid w:val="00D7396A"/>
    <w:rsid w:val="00D746A1"/>
    <w:rsid w:val="00D748C0"/>
    <w:rsid w:val="00D74D5D"/>
    <w:rsid w:val="00D771E8"/>
    <w:rsid w:val="00D80BEA"/>
    <w:rsid w:val="00D815C2"/>
    <w:rsid w:val="00D8164D"/>
    <w:rsid w:val="00D81681"/>
    <w:rsid w:val="00D83841"/>
    <w:rsid w:val="00D83A93"/>
    <w:rsid w:val="00D83BA4"/>
    <w:rsid w:val="00D83BD7"/>
    <w:rsid w:val="00D846D0"/>
    <w:rsid w:val="00D8596E"/>
    <w:rsid w:val="00D87DA5"/>
    <w:rsid w:val="00D90BA8"/>
    <w:rsid w:val="00D913A7"/>
    <w:rsid w:val="00D91A1E"/>
    <w:rsid w:val="00D92F21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06ED"/>
    <w:rsid w:val="00DC11F9"/>
    <w:rsid w:val="00DC140B"/>
    <w:rsid w:val="00DC1792"/>
    <w:rsid w:val="00DC2271"/>
    <w:rsid w:val="00DC5292"/>
    <w:rsid w:val="00DC5388"/>
    <w:rsid w:val="00DC54D4"/>
    <w:rsid w:val="00DC6BC4"/>
    <w:rsid w:val="00DC7887"/>
    <w:rsid w:val="00DC79EE"/>
    <w:rsid w:val="00DC7C97"/>
    <w:rsid w:val="00DC7E24"/>
    <w:rsid w:val="00DD053E"/>
    <w:rsid w:val="00DD1488"/>
    <w:rsid w:val="00DD15ED"/>
    <w:rsid w:val="00DD25F6"/>
    <w:rsid w:val="00DD3EA6"/>
    <w:rsid w:val="00DD4566"/>
    <w:rsid w:val="00DD628A"/>
    <w:rsid w:val="00DD6CE7"/>
    <w:rsid w:val="00DD7140"/>
    <w:rsid w:val="00DD752D"/>
    <w:rsid w:val="00DE1823"/>
    <w:rsid w:val="00DE2E84"/>
    <w:rsid w:val="00DE3972"/>
    <w:rsid w:val="00DE49B9"/>
    <w:rsid w:val="00DE5AD0"/>
    <w:rsid w:val="00DE5CAC"/>
    <w:rsid w:val="00DE5CC2"/>
    <w:rsid w:val="00DE603A"/>
    <w:rsid w:val="00DE6506"/>
    <w:rsid w:val="00DF11D1"/>
    <w:rsid w:val="00DF151E"/>
    <w:rsid w:val="00DF1A37"/>
    <w:rsid w:val="00DF1FA1"/>
    <w:rsid w:val="00DF5256"/>
    <w:rsid w:val="00DF56CA"/>
    <w:rsid w:val="00DF7036"/>
    <w:rsid w:val="00DF7C91"/>
    <w:rsid w:val="00E002B1"/>
    <w:rsid w:val="00E03820"/>
    <w:rsid w:val="00E03D41"/>
    <w:rsid w:val="00E055F6"/>
    <w:rsid w:val="00E05989"/>
    <w:rsid w:val="00E06BB3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088E"/>
    <w:rsid w:val="00E2264A"/>
    <w:rsid w:val="00E2268E"/>
    <w:rsid w:val="00E22A78"/>
    <w:rsid w:val="00E2319D"/>
    <w:rsid w:val="00E2341A"/>
    <w:rsid w:val="00E2349C"/>
    <w:rsid w:val="00E24B8F"/>
    <w:rsid w:val="00E25416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0D03"/>
    <w:rsid w:val="00E41238"/>
    <w:rsid w:val="00E41367"/>
    <w:rsid w:val="00E4339B"/>
    <w:rsid w:val="00E4543F"/>
    <w:rsid w:val="00E45874"/>
    <w:rsid w:val="00E4607B"/>
    <w:rsid w:val="00E46765"/>
    <w:rsid w:val="00E4787B"/>
    <w:rsid w:val="00E5081F"/>
    <w:rsid w:val="00E50E6D"/>
    <w:rsid w:val="00E50FA2"/>
    <w:rsid w:val="00E51AFD"/>
    <w:rsid w:val="00E51D81"/>
    <w:rsid w:val="00E51E21"/>
    <w:rsid w:val="00E51FD3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3070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30A"/>
    <w:rsid w:val="00E8058D"/>
    <w:rsid w:val="00E80CC1"/>
    <w:rsid w:val="00E8110C"/>
    <w:rsid w:val="00E81BFB"/>
    <w:rsid w:val="00E822A8"/>
    <w:rsid w:val="00E8276A"/>
    <w:rsid w:val="00E82A9F"/>
    <w:rsid w:val="00E840AE"/>
    <w:rsid w:val="00E84412"/>
    <w:rsid w:val="00E85757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93F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4D8B"/>
    <w:rsid w:val="00EB55A3"/>
    <w:rsid w:val="00EB5678"/>
    <w:rsid w:val="00EB7CF2"/>
    <w:rsid w:val="00EC0093"/>
    <w:rsid w:val="00EC01AD"/>
    <w:rsid w:val="00EC0FC5"/>
    <w:rsid w:val="00EC1439"/>
    <w:rsid w:val="00EC1BB3"/>
    <w:rsid w:val="00EC233A"/>
    <w:rsid w:val="00EC40A1"/>
    <w:rsid w:val="00EC4240"/>
    <w:rsid w:val="00EC4F5A"/>
    <w:rsid w:val="00EC55D8"/>
    <w:rsid w:val="00EC6145"/>
    <w:rsid w:val="00EC6E89"/>
    <w:rsid w:val="00EC7678"/>
    <w:rsid w:val="00EC7CDC"/>
    <w:rsid w:val="00ED2368"/>
    <w:rsid w:val="00ED2F6D"/>
    <w:rsid w:val="00ED2FEF"/>
    <w:rsid w:val="00ED43AC"/>
    <w:rsid w:val="00ED4901"/>
    <w:rsid w:val="00ED6626"/>
    <w:rsid w:val="00ED6AF3"/>
    <w:rsid w:val="00ED7506"/>
    <w:rsid w:val="00EE138F"/>
    <w:rsid w:val="00EE2C64"/>
    <w:rsid w:val="00EE2D30"/>
    <w:rsid w:val="00EE2FDC"/>
    <w:rsid w:val="00EE3FE5"/>
    <w:rsid w:val="00EE4AD8"/>
    <w:rsid w:val="00EE4EF3"/>
    <w:rsid w:val="00EE5618"/>
    <w:rsid w:val="00EE65E7"/>
    <w:rsid w:val="00EE68DC"/>
    <w:rsid w:val="00EE73B8"/>
    <w:rsid w:val="00EF073C"/>
    <w:rsid w:val="00EF0E50"/>
    <w:rsid w:val="00EF11AE"/>
    <w:rsid w:val="00EF197B"/>
    <w:rsid w:val="00EF2245"/>
    <w:rsid w:val="00EF33E8"/>
    <w:rsid w:val="00EF6B36"/>
    <w:rsid w:val="00EF7029"/>
    <w:rsid w:val="00EF76FF"/>
    <w:rsid w:val="00F02F5E"/>
    <w:rsid w:val="00F02FE0"/>
    <w:rsid w:val="00F033D6"/>
    <w:rsid w:val="00F03440"/>
    <w:rsid w:val="00F043E8"/>
    <w:rsid w:val="00F044AD"/>
    <w:rsid w:val="00F047DD"/>
    <w:rsid w:val="00F103EF"/>
    <w:rsid w:val="00F11F3A"/>
    <w:rsid w:val="00F12464"/>
    <w:rsid w:val="00F13354"/>
    <w:rsid w:val="00F134B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5108"/>
    <w:rsid w:val="00F56466"/>
    <w:rsid w:val="00F56BE8"/>
    <w:rsid w:val="00F56FA7"/>
    <w:rsid w:val="00F577D5"/>
    <w:rsid w:val="00F60357"/>
    <w:rsid w:val="00F605DD"/>
    <w:rsid w:val="00F60A6A"/>
    <w:rsid w:val="00F61E6E"/>
    <w:rsid w:val="00F61ECC"/>
    <w:rsid w:val="00F63472"/>
    <w:rsid w:val="00F63802"/>
    <w:rsid w:val="00F642E0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67E8"/>
    <w:rsid w:val="00F7769C"/>
    <w:rsid w:val="00F777D2"/>
    <w:rsid w:val="00F7792D"/>
    <w:rsid w:val="00F81BA3"/>
    <w:rsid w:val="00F8266C"/>
    <w:rsid w:val="00F82A10"/>
    <w:rsid w:val="00F84924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0DA7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0A5"/>
    <w:rsid w:val="00FD77B1"/>
    <w:rsid w:val="00FE15F4"/>
    <w:rsid w:val="00FE1668"/>
    <w:rsid w:val="00FE16E5"/>
    <w:rsid w:val="00FE2D98"/>
    <w:rsid w:val="00FE3C91"/>
    <w:rsid w:val="00FE3D46"/>
    <w:rsid w:val="00FE44F2"/>
    <w:rsid w:val="00FE5402"/>
    <w:rsid w:val="00FE6DF2"/>
    <w:rsid w:val="00FE7039"/>
    <w:rsid w:val="00FE77F0"/>
    <w:rsid w:val="00FE7E70"/>
    <w:rsid w:val="00FF0FC5"/>
    <w:rsid w:val="00FF1568"/>
    <w:rsid w:val="00FF1A8D"/>
    <w:rsid w:val="00FF20A9"/>
    <w:rsid w:val="00FF2484"/>
    <w:rsid w:val="00FF2E55"/>
    <w:rsid w:val="00FF38E3"/>
    <w:rsid w:val="00FF5A79"/>
    <w:rsid w:val="00FF6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hotline@yanos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refinery.yaroslavl.su/index.php?module=tend&amp;nyear=2014&amp;nmon=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uzmenkovSV@yanos.slavneft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ProkofievaEG@yanos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efinery.yaroslavl.su/index.php?module=tend&amp;page=sto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9DCCE-606C-43BD-A07B-666A6D94A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1900</Words>
  <Characters>10830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12705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Кузьменков Сергей Викторович</cp:lastModifiedBy>
  <cp:revision>3</cp:revision>
  <cp:lastPrinted>2015-07-01T12:38:00Z</cp:lastPrinted>
  <dcterms:created xsi:type="dcterms:W3CDTF">2015-07-24T13:14:00Z</dcterms:created>
  <dcterms:modified xsi:type="dcterms:W3CDTF">2015-07-27T10:51:00Z</dcterms:modified>
</cp:coreProperties>
</file>